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2C" w:rsidRDefault="00C37A06">
      <w:pPr>
        <w:rPr>
          <w:b/>
          <w:sz w:val="28"/>
        </w:rPr>
      </w:pPr>
      <w:r>
        <w:rPr>
          <w:noProof/>
        </w:rPr>
        <w:drawing>
          <wp:anchor distT="0" distB="0" distL="114300" distR="114300" simplePos="0" relativeHeight="251657216" behindDoc="0" locked="0" layoutInCell="1" allowOverlap="1">
            <wp:simplePos x="0" y="0"/>
            <wp:positionH relativeFrom="column">
              <wp:posOffset>5225415</wp:posOffset>
            </wp:positionH>
            <wp:positionV relativeFrom="page">
              <wp:posOffset>345440</wp:posOffset>
            </wp:positionV>
            <wp:extent cx="1333500" cy="1266825"/>
            <wp:effectExtent l="19050" t="0" r="0" b="0"/>
            <wp:wrapTight wrapText="bothSides">
              <wp:wrapPolygon edited="0">
                <wp:start x="-309" y="0"/>
                <wp:lineTo x="-309" y="21438"/>
                <wp:lineTo x="21600" y="21438"/>
                <wp:lineTo x="21600" y="0"/>
                <wp:lineTo x="-309" y="0"/>
              </wp:wrapPolygon>
            </wp:wrapTight>
            <wp:docPr id="4" name="Bild 4" descr="tenn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logo"/>
                    <pic:cNvPicPr>
                      <a:picLocks noChangeAspect="1" noChangeArrowheads="1"/>
                    </pic:cNvPicPr>
                  </pic:nvPicPr>
                  <pic:blipFill>
                    <a:blip r:embed="rId5" cstate="print"/>
                    <a:srcRect/>
                    <a:stretch>
                      <a:fillRect/>
                    </a:stretch>
                  </pic:blipFill>
                  <pic:spPr bwMode="auto">
                    <a:xfrm>
                      <a:off x="0" y="0"/>
                      <a:ext cx="1333500" cy="1266825"/>
                    </a:xfrm>
                    <a:prstGeom prst="rect">
                      <a:avLst/>
                    </a:prstGeom>
                    <a:noFill/>
                    <a:ln w="9525">
                      <a:noFill/>
                      <a:miter lim="800000"/>
                      <a:headEnd/>
                      <a:tailEnd/>
                    </a:ln>
                  </pic:spPr>
                </pic:pic>
              </a:graphicData>
            </a:graphic>
          </wp:anchor>
        </w:drawing>
      </w:r>
      <w:r>
        <w:rPr>
          <w:b/>
          <w:noProof/>
          <w:sz w:val="28"/>
        </w:rPr>
        <w:drawing>
          <wp:inline distT="0" distB="0" distL="0" distR="0">
            <wp:extent cx="4991100" cy="695325"/>
            <wp:effectExtent l="19050" t="0" r="0" b="0"/>
            <wp:docPr id="2" name="Bild 2" descr="t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banner"/>
                    <pic:cNvPicPr>
                      <a:picLocks noChangeAspect="1" noChangeArrowheads="1"/>
                    </pic:cNvPicPr>
                  </pic:nvPicPr>
                  <pic:blipFill>
                    <a:blip r:embed="rId6" cstate="print"/>
                    <a:srcRect/>
                    <a:stretch>
                      <a:fillRect/>
                    </a:stretch>
                  </pic:blipFill>
                  <pic:spPr bwMode="auto">
                    <a:xfrm>
                      <a:off x="0" y="0"/>
                      <a:ext cx="4991100" cy="695325"/>
                    </a:xfrm>
                    <a:prstGeom prst="rect">
                      <a:avLst/>
                    </a:prstGeom>
                    <a:noFill/>
                    <a:ln w="9525">
                      <a:noFill/>
                      <a:miter lim="800000"/>
                      <a:headEnd/>
                      <a:tailEnd/>
                    </a:ln>
                  </pic:spPr>
                </pic:pic>
              </a:graphicData>
            </a:graphic>
          </wp:inline>
        </w:drawing>
      </w:r>
    </w:p>
    <w:p w:rsidR="00012B2C" w:rsidRDefault="00012B2C">
      <w:pPr>
        <w:rPr>
          <w:b/>
          <w:sz w:val="28"/>
        </w:rPr>
      </w:pPr>
    </w:p>
    <w:p w:rsidR="00012B2C" w:rsidRDefault="00A46A48">
      <w:pPr>
        <w:rPr>
          <w:b/>
          <w:sz w:val="28"/>
        </w:rPr>
      </w:pPr>
      <w:r>
        <w:rPr>
          <w:b/>
          <w:noProof/>
          <w:sz w:val="28"/>
        </w:rPr>
      </w:r>
      <w:r w:rsidR="00BC31B8">
        <w:rPr>
          <w:b/>
          <w:noProof/>
          <w:sz w:val="28"/>
        </w:rPr>
        <w:pict>
          <v:shapetype id="_x0000_t202" coordsize="21600,21600" o:spt="202" path="m,l,21600r21600,l21600,xe">
            <v:stroke joinstyle="miter"/>
            <v:path gradientshapeok="t" o:connecttype="rect"/>
          </v:shapetype>
          <v:shape id="WordArt 1" o:spid="_x0000_s1029" type="#_x0000_t202" style="width:245.25pt;height:41.25pt;visibility:visible;mso-position-horizontal-relative:char;mso-position-vertical-relative:line" filled="f" stroked="f">
            <o:lock v:ext="edit" shapetype="t"/>
            <v:textbox style="mso-fit-shape-to-text:t">
              <w:txbxContent>
                <w:p w:rsidR="00E40D41" w:rsidRPr="00D95630" w:rsidRDefault="00E40D41" w:rsidP="00E40D41">
                  <w:pPr>
                    <w:pStyle w:val="StandardWeb"/>
                    <w:spacing w:before="0" w:beforeAutospacing="0" w:after="0" w:afterAutospacing="0"/>
                    <w:jc w:val="center"/>
                  </w:pPr>
                  <w:r w:rsidRPr="00D95630">
                    <w:rPr>
                      <w:color w:val="CBCBCB"/>
                      <w:sz w:val="72"/>
                      <w:szCs w:val="72"/>
                    </w:rPr>
                    <w:t>Tennis-Info 2016</w:t>
                  </w:r>
                </w:p>
              </w:txbxContent>
            </v:textbox>
            <w10:wrap type="none"/>
            <w10:anchorlock/>
          </v:shape>
        </w:pict>
      </w:r>
    </w:p>
    <w:p w:rsidR="00012B2C" w:rsidRDefault="00012B2C">
      <w:pPr>
        <w:rPr>
          <w:b/>
          <w:sz w:val="28"/>
        </w:rPr>
      </w:pPr>
    </w:p>
    <w:p w:rsidR="00012B2C" w:rsidRDefault="00A46A48">
      <w:pPr>
        <w:rPr>
          <w:rFonts w:ascii="Arial" w:hAnsi="Arial" w:cs="Arial"/>
          <w:b/>
          <w:sz w:val="24"/>
        </w:rPr>
      </w:pPr>
      <w:r w:rsidRPr="00A46A48">
        <w:rPr>
          <w:rFonts w:ascii="Arial" w:hAnsi="Arial" w:cs="Arial"/>
          <w:i/>
          <w:iCs/>
          <w:noProof/>
        </w:rPr>
        <w:pict>
          <v:shape id="Text Box 9" o:spid="_x0000_s1027" type="#_x0000_t202" style="position:absolute;margin-left:330.45pt;margin-top:13.4pt;width:193.25pt;height:117pt;z-index:-251658240;visibility:visible" wrapcoords="-84 0 -84 21462 21600 21462 21600 0 -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Bhg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" stroked="f">
            <v:textbox>
              <w:txbxContent>
                <w:p w:rsidR="00540179" w:rsidRDefault="00540179"/>
                <w:p w:rsidR="00540179" w:rsidRDefault="00540179"/>
                <w:p w:rsidR="00540179" w:rsidRDefault="00540179"/>
                <w:p w:rsidR="00540179" w:rsidRDefault="00540179">
                  <w:r>
                    <w:t xml:space="preserve">                  Adressaufkleber</w:t>
                  </w:r>
                </w:p>
              </w:txbxContent>
            </v:textbox>
            <w10:wrap type="tight"/>
          </v:shape>
        </w:pict>
      </w:r>
    </w:p>
    <w:p w:rsidR="001A4DA3" w:rsidRDefault="001A4DA3">
      <w:pPr>
        <w:pStyle w:val="Textkrper"/>
        <w:rPr>
          <w:rFonts w:ascii="Arial" w:hAnsi="Arial" w:cs="Arial"/>
          <w:b/>
          <w:i w:val="0"/>
          <w:iCs w:val="0"/>
        </w:rPr>
      </w:pPr>
    </w:p>
    <w:p w:rsidR="001A4DA3" w:rsidRDefault="001A4DA3">
      <w:pPr>
        <w:pStyle w:val="Textkrper"/>
        <w:rPr>
          <w:rFonts w:ascii="Arial" w:hAnsi="Arial" w:cs="Arial"/>
          <w:b/>
          <w:i w:val="0"/>
          <w:iCs w:val="0"/>
        </w:rPr>
      </w:pPr>
    </w:p>
    <w:p w:rsidR="001A4DA3" w:rsidRDefault="001A4DA3">
      <w:pPr>
        <w:pStyle w:val="Textkrper"/>
        <w:rPr>
          <w:rFonts w:ascii="Arial" w:hAnsi="Arial" w:cs="Arial"/>
          <w:b/>
          <w:i w:val="0"/>
          <w:iCs w:val="0"/>
        </w:rPr>
      </w:pPr>
    </w:p>
    <w:p w:rsidR="001A4DA3" w:rsidRDefault="001A4DA3">
      <w:pPr>
        <w:pStyle w:val="Textkrper"/>
        <w:rPr>
          <w:rFonts w:ascii="Arial" w:hAnsi="Arial" w:cs="Arial"/>
          <w:b/>
          <w:i w:val="0"/>
          <w:iCs w:val="0"/>
        </w:rPr>
      </w:pPr>
    </w:p>
    <w:p w:rsidR="001A4DA3" w:rsidRDefault="001A4DA3">
      <w:pPr>
        <w:pStyle w:val="Textkrper"/>
        <w:rPr>
          <w:rFonts w:ascii="Arial" w:hAnsi="Arial" w:cs="Arial"/>
          <w:b/>
          <w:i w:val="0"/>
          <w:iCs w:val="0"/>
        </w:rPr>
      </w:pPr>
    </w:p>
    <w:p w:rsidR="001A4DA3" w:rsidRDefault="001A4DA3">
      <w:pPr>
        <w:pStyle w:val="Textkrper"/>
        <w:rPr>
          <w:rFonts w:ascii="Arial" w:hAnsi="Arial" w:cs="Arial"/>
          <w:b/>
          <w:i w:val="0"/>
          <w:iCs w:val="0"/>
        </w:rPr>
      </w:pPr>
    </w:p>
    <w:p w:rsidR="00012B2C" w:rsidRDefault="00FB6EF7">
      <w:pPr>
        <w:pStyle w:val="Textkrper"/>
        <w:rPr>
          <w:rFonts w:ascii="Arial" w:hAnsi="Arial" w:cs="Arial"/>
          <w:b/>
          <w:i w:val="0"/>
          <w:iCs w:val="0"/>
        </w:rPr>
      </w:pPr>
      <w:r w:rsidRPr="00660C85">
        <w:rPr>
          <w:rFonts w:ascii="Arial" w:hAnsi="Arial" w:cs="Arial"/>
          <w:b/>
          <w:i w:val="0"/>
          <w:iCs w:val="0"/>
        </w:rPr>
        <w:t xml:space="preserve">Rückblick - </w:t>
      </w:r>
      <w:r w:rsidR="007A10B8" w:rsidRPr="00660C85">
        <w:rPr>
          <w:rFonts w:ascii="Arial" w:hAnsi="Arial" w:cs="Arial"/>
          <w:b/>
          <w:i w:val="0"/>
          <w:iCs w:val="0"/>
        </w:rPr>
        <w:t xml:space="preserve">Spielbetrieb Sommer </w:t>
      </w:r>
      <w:r w:rsidR="00384602" w:rsidRPr="00660C85">
        <w:rPr>
          <w:rFonts w:ascii="Arial" w:hAnsi="Arial" w:cs="Arial"/>
          <w:b/>
          <w:i w:val="0"/>
          <w:iCs w:val="0"/>
        </w:rPr>
        <w:t>201</w:t>
      </w:r>
      <w:r w:rsidR="00C42D73">
        <w:rPr>
          <w:rFonts w:ascii="Arial" w:hAnsi="Arial" w:cs="Arial"/>
          <w:b/>
          <w:i w:val="0"/>
          <w:iCs w:val="0"/>
        </w:rPr>
        <w:t>5</w:t>
      </w:r>
    </w:p>
    <w:p w:rsidR="00C42D73" w:rsidRDefault="00C42D73">
      <w:pPr>
        <w:pStyle w:val="Textkrper"/>
        <w:rPr>
          <w:rFonts w:ascii="Arial" w:hAnsi="Arial" w:cs="Arial"/>
          <w:b/>
          <w:i w:val="0"/>
          <w:iCs w:val="0"/>
        </w:rPr>
      </w:pPr>
    </w:p>
    <w:p w:rsidR="007A10B8" w:rsidRDefault="00C42D73">
      <w:pPr>
        <w:pStyle w:val="Textkrper"/>
        <w:rPr>
          <w:rFonts w:ascii="Arial" w:hAnsi="Arial" w:cs="Arial"/>
          <w:b/>
          <w:iCs w:val="0"/>
          <w:sz w:val="20"/>
        </w:rPr>
      </w:pPr>
      <w:r w:rsidRPr="00C42D73">
        <w:rPr>
          <w:rFonts w:ascii="Arial" w:hAnsi="Arial" w:cs="Arial"/>
          <w:b/>
          <w:i w:val="0"/>
          <w:iCs w:val="0"/>
          <w:sz w:val="20"/>
        </w:rPr>
        <w:t>Spielbetrieb</w:t>
      </w:r>
    </w:p>
    <w:p w:rsidR="00C42D73" w:rsidRPr="00C42D73" w:rsidRDefault="00C42D73" w:rsidP="00C42D73">
      <w:pPr>
        <w:jc w:val="both"/>
        <w:rPr>
          <w:rFonts w:ascii="Arial" w:hAnsi="Arial" w:cs="Arial"/>
          <w:iCs/>
        </w:rPr>
      </w:pPr>
      <w:r w:rsidRPr="00C42D73">
        <w:rPr>
          <w:rFonts w:ascii="Arial" w:hAnsi="Arial" w:cs="Arial"/>
          <w:iCs/>
        </w:rPr>
        <w:t>Zum ersten Mal seit langer Zeit fand die WTB-Verbandsrunde aufgrund von Spielermangel ohne eine Damenmannschaft aus Neuenstein statt. Es ist zu hoffen, dass sich das bald wieder ändert und die Mannschaft, die in den vergangenen Jahren ausgezeichnete Ergebnisse einfuhr, in naher Zukunft wieder ins Spielgeschehen eingreifen kann.</w:t>
      </w:r>
    </w:p>
    <w:p w:rsidR="00C42D73" w:rsidRPr="00C42D73" w:rsidRDefault="00C42D73" w:rsidP="00C42D73">
      <w:pPr>
        <w:jc w:val="both"/>
        <w:rPr>
          <w:rFonts w:ascii="Arial" w:hAnsi="Arial" w:cs="Arial"/>
          <w:iCs/>
        </w:rPr>
      </w:pPr>
      <w:r w:rsidRPr="00C42D73">
        <w:rPr>
          <w:rFonts w:ascii="Arial" w:hAnsi="Arial" w:cs="Arial"/>
          <w:iCs/>
        </w:rPr>
        <w:t>Für die verbliebenen drei Mannschaften verlief das Tennisjahr 2015 wie auch schon 2014 sportlich sehr erfolgreich. Wie bereits im Vorjahr meldeten die beiden Herrenmannschaften auch für die Winterrunde 2014/2015 ein Team, das in der Kreisstaffel 1 einen starken dritten Platz belegte.</w:t>
      </w:r>
    </w:p>
    <w:p w:rsidR="00C42D73" w:rsidRDefault="00C42D73" w:rsidP="00C42D73">
      <w:pPr>
        <w:jc w:val="both"/>
        <w:rPr>
          <w:rFonts w:ascii="Arial" w:hAnsi="Arial" w:cs="Arial"/>
          <w:iCs/>
        </w:rPr>
      </w:pPr>
      <w:r w:rsidRPr="00C42D73">
        <w:rPr>
          <w:rFonts w:ascii="Arial" w:hAnsi="Arial" w:cs="Arial"/>
          <w:iCs/>
        </w:rPr>
        <w:t xml:space="preserve">Diesen Schwung konnten die aktiven Herren auch in den Sommer mitnehmen und nach ihren Aufstiegen 2014 auch in der jeweils neuen Spielklasse eine gute Rolle spielen. So schaffte die 1. Mannschaft nach vielen Auf-und Abstiegen in den letzten Jahren den Klassenerhalt in der Bezirksklasse 1, der im letzten Saisonspiel durch einen knappen 5:4-Auswärtserfolg in </w:t>
      </w:r>
      <w:proofErr w:type="spellStart"/>
      <w:r w:rsidRPr="00C42D73">
        <w:rPr>
          <w:rFonts w:ascii="Arial" w:hAnsi="Arial" w:cs="Arial"/>
          <w:iCs/>
        </w:rPr>
        <w:t>Möckmühl</w:t>
      </w:r>
      <w:proofErr w:type="spellEnd"/>
      <w:r w:rsidRPr="00C42D73">
        <w:rPr>
          <w:rFonts w:ascii="Arial" w:hAnsi="Arial" w:cs="Arial"/>
          <w:iCs/>
        </w:rPr>
        <w:t xml:space="preserve"> unter Dach und Fach gebracht wurde. Damit wurde ein wichtiger erster Schritt erreicht, um die 1. Herren wieder zu früherer Stärke zu führen. Einige Spieler von umliegenden Vereinen könnten schon im nächsten Jahr für den TSV aufschlagen und die Mannschaft verbessern. Erfreulich ist auch, dass die Zuschauerzahlen bei der 1. Mannschaft in diesem Sommer wieder anstiegen.</w:t>
      </w:r>
    </w:p>
    <w:p w:rsidR="00C42D73" w:rsidRPr="00C42D73" w:rsidRDefault="00C42D73" w:rsidP="00C42D73">
      <w:pPr>
        <w:jc w:val="both"/>
        <w:rPr>
          <w:rFonts w:ascii="Arial" w:hAnsi="Arial" w:cs="Arial"/>
          <w:iCs/>
        </w:rPr>
      </w:pPr>
    </w:p>
    <w:p w:rsidR="00C42D73" w:rsidRPr="00C42D73" w:rsidRDefault="00C42D73" w:rsidP="00C42D73">
      <w:pPr>
        <w:jc w:val="both"/>
        <w:rPr>
          <w:rFonts w:ascii="Arial" w:hAnsi="Arial" w:cs="Arial"/>
          <w:iCs/>
        </w:rPr>
      </w:pPr>
      <w:r w:rsidRPr="00C42D73">
        <w:rPr>
          <w:rFonts w:ascii="Arial" w:hAnsi="Arial" w:cs="Arial"/>
          <w:iCs/>
        </w:rPr>
        <w:t>Das Prunkstück der Tennisabteilung waren in diesem Sommer jedoch die Herren 2, die nach ihrer letztjährigen Ummeldung zur Vierermannschaft bereits den zweiten Aufstieg in Folge feiern konnten. Wie schon 2014 gewann das Team von Mannschaftsführer Ralf Schürrle alle Saisonspiele und wurde somit Meister der Bezirksstaffel 2. Entscheidend hierfür war ein äußerst knapper 3:3-Erfolg über den Rivalen aus Löffelstelzen am vorletzten Spieltag. Das nunmehr seit zwei Jahren ungeschlagene Team wird somit im nächsten Sommer in der Bezirksstaffel 1 antreten.</w:t>
      </w:r>
    </w:p>
    <w:p w:rsidR="00C42D73" w:rsidRDefault="00C42D73" w:rsidP="00C42D73">
      <w:pPr>
        <w:jc w:val="both"/>
        <w:rPr>
          <w:rFonts w:ascii="Arial" w:hAnsi="Arial" w:cs="Arial"/>
          <w:iCs/>
        </w:rPr>
      </w:pPr>
      <w:r w:rsidRPr="00C42D73">
        <w:rPr>
          <w:rFonts w:ascii="Arial" w:hAnsi="Arial" w:cs="Arial"/>
          <w:iCs/>
        </w:rPr>
        <w:t xml:space="preserve">Erfreulich war auch die Leistung der Herren 55, die 2015 nach einem Jahr als Vierermannschaft wieder als Sechsermannschaft antraten. Die Senioren hatten nach zwei Siegen zum Auftakt zwar eine Durststrecke von drei Niederlagen in Folge zu überstehen, machten mit einem 6:3 über Obereisesheim am letzten Spieltag aber den Klassenerhalt und einen mehr als achtbaren 4. Platz in der Bezirksliga perfekt und bleiben somit das </w:t>
      </w:r>
      <w:proofErr w:type="spellStart"/>
      <w:r w:rsidRPr="00C42D73">
        <w:rPr>
          <w:rFonts w:ascii="Arial" w:hAnsi="Arial" w:cs="Arial"/>
          <w:iCs/>
        </w:rPr>
        <w:t>Neuensteiner</w:t>
      </w:r>
      <w:proofErr w:type="spellEnd"/>
      <w:r w:rsidRPr="00C42D73">
        <w:rPr>
          <w:rFonts w:ascii="Arial" w:hAnsi="Arial" w:cs="Arial"/>
          <w:iCs/>
        </w:rPr>
        <w:t xml:space="preserve"> Team, das in der höchsten Klasse spielt.</w:t>
      </w:r>
    </w:p>
    <w:p w:rsidR="00C42D73" w:rsidRPr="00C42D73" w:rsidRDefault="00C42D73" w:rsidP="00C42D73">
      <w:pPr>
        <w:jc w:val="both"/>
        <w:rPr>
          <w:rFonts w:ascii="Arial" w:hAnsi="Arial" w:cs="Arial"/>
          <w:iCs/>
        </w:rPr>
      </w:pPr>
    </w:p>
    <w:p w:rsidR="00C42D73" w:rsidRDefault="00C42D73" w:rsidP="00C42D73">
      <w:pPr>
        <w:jc w:val="both"/>
        <w:rPr>
          <w:rFonts w:ascii="Arial" w:hAnsi="Arial" w:cs="Arial"/>
          <w:iCs/>
        </w:rPr>
      </w:pPr>
      <w:r w:rsidRPr="00C42D73">
        <w:rPr>
          <w:rFonts w:ascii="Arial" w:hAnsi="Arial" w:cs="Arial"/>
          <w:iCs/>
        </w:rPr>
        <w:t xml:space="preserve">Nachdem die Vereinsmeisterschaften 2014 aufgrund organisatorischer Probleme ausfallen mussten, wurde in diesem Jahr vom 10. bis 13. September wieder der </w:t>
      </w:r>
      <w:proofErr w:type="spellStart"/>
      <w:r w:rsidRPr="00C42D73">
        <w:rPr>
          <w:rFonts w:ascii="Arial" w:hAnsi="Arial" w:cs="Arial"/>
          <w:iCs/>
        </w:rPr>
        <w:t>Neuensteiner</w:t>
      </w:r>
      <w:proofErr w:type="spellEnd"/>
      <w:r w:rsidRPr="00C42D73">
        <w:rPr>
          <w:rFonts w:ascii="Arial" w:hAnsi="Arial" w:cs="Arial"/>
          <w:iCs/>
        </w:rPr>
        <w:t xml:space="preserve"> Clubmeister unter insgesamt 11 Teilnehmern ermittelt. Der Sieger war jedoch der gleiche wie vor der Unterbrechung: Wie bereits 2012 und 2013 konnte sich David Friese die Krone aufsetzen, nachdem er Stefan Maurer im Halbfinale und Pascal Lederer vom TC </w:t>
      </w:r>
      <w:proofErr w:type="spellStart"/>
      <w:r w:rsidRPr="00C42D73">
        <w:rPr>
          <w:rFonts w:ascii="Arial" w:hAnsi="Arial" w:cs="Arial"/>
          <w:iCs/>
        </w:rPr>
        <w:t>Pfedelbach</w:t>
      </w:r>
      <w:proofErr w:type="spellEnd"/>
      <w:r w:rsidRPr="00C42D73">
        <w:rPr>
          <w:rFonts w:ascii="Arial" w:hAnsi="Arial" w:cs="Arial"/>
          <w:iCs/>
        </w:rPr>
        <w:t xml:space="preserve"> im Finale jeweils in drei Sätzen niedergerungen hatte. Zählt man den Sieg von Bruder Michelle 2011 dazu, ist der Titel des Vereinsmeisters damit seit nunmehr vier Jahren in den Reihen von Familie Friese.</w:t>
      </w:r>
    </w:p>
    <w:p w:rsidR="00C42D73" w:rsidRDefault="00C42D73" w:rsidP="00C42D73">
      <w:pPr>
        <w:jc w:val="both"/>
        <w:rPr>
          <w:rFonts w:ascii="Arial" w:hAnsi="Arial" w:cs="Arial"/>
          <w:iCs/>
        </w:rPr>
      </w:pPr>
    </w:p>
    <w:p w:rsidR="00C42D73" w:rsidRPr="00C42D73" w:rsidRDefault="00C42D73" w:rsidP="00C42D73">
      <w:pPr>
        <w:pStyle w:val="Textkrper"/>
        <w:rPr>
          <w:rFonts w:ascii="Arial" w:hAnsi="Arial" w:cs="Arial"/>
          <w:b/>
          <w:i w:val="0"/>
          <w:iCs w:val="0"/>
        </w:rPr>
      </w:pPr>
      <w:r w:rsidRPr="00C42D73">
        <w:rPr>
          <w:rFonts w:ascii="Arial" w:hAnsi="Arial" w:cs="Arial"/>
          <w:b/>
          <w:i w:val="0"/>
          <w:iCs w:val="0"/>
          <w:sz w:val="20"/>
        </w:rPr>
        <w:t>Sonstiges</w:t>
      </w:r>
    </w:p>
    <w:p w:rsidR="00C42D73" w:rsidRPr="00C42D73" w:rsidRDefault="00C42D73" w:rsidP="00C42D73">
      <w:pPr>
        <w:jc w:val="both"/>
        <w:rPr>
          <w:rFonts w:ascii="Arial" w:hAnsi="Arial" w:cs="Arial"/>
          <w:iCs/>
        </w:rPr>
      </w:pPr>
      <w:r w:rsidRPr="00C42D73">
        <w:rPr>
          <w:rFonts w:ascii="Arial" w:hAnsi="Arial" w:cs="Arial"/>
          <w:iCs/>
        </w:rPr>
        <w:t>2015 wurde am Tennisheim weiter daran gearbeitet, noch mehr Menschen für den Sport rund um die gelbe Filzkugel zu begeistern. So begann die Tennissaison mit einem Tag der offenen Tür am 16. Mai. Alle Interessierten hatten die Möglichkeit, den Tennissport in Neuenstein kennenzulernen und unter Anleitung eines Trainers auszuprobieren.</w:t>
      </w:r>
    </w:p>
    <w:p w:rsidR="00660C85" w:rsidRPr="00660C85" w:rsidRDefault="00C42D73" w:rsidP="00C42D73">
      <w:pPr>
        <w:jc w:val="both"/>
        <w:rPr>
          <w:rFonts w:ascii="Arial" w:hAnsi="Arial" w:cs="Arial"/>
          <w:iCs/>
        </w:rPr>
      </w:pPr>
      <w:r w:rsidRPr="00C42D73">
        <w:rPr>
          <w:rFonts w:ascii="Arial" w:hAnsi="Arial" w:cs="Arial"/>
          <w:iCs/>
        </w:rPr>
        <w:lastRenderedPageBreak/>
        <w:t xml:space="preserve">Besonders die Jugendarbeit wurde in diesem Jahr weiter vorangetrieben, damit die Tennisabteilung in naher Zukunft wieder eine Juniorenmannschaft ins Rennen schicken kann. Neben regelmäßigem Training auf der Tennisanlage ist besonders das Tenniscamp hervorzuheben, das die Abteilung vom 12. bis 14. August unter tatkräftiger Mithilfe vieler Freiwilliger veranstaltete. Die Kinder im Alter von 6 – 14 Jahren hatten nicht nur die Möglichkeit, Tennis spielen zu lernen, sondern erkundeten auch den </w:t>
      </w:r>
      <w:proofErr w:type="spellStart"/>
      <w:r w:rsidRPr="00C42D73">
        <w:rPr>
          <w:rFonts w:ascii="Arial" w:hAnsi="Arial" w:cs="Arial"/>
          <w:iCs/>
        </w:rPr>
        <w:t>Epbach</w:t>
      </w:r>
      <w:proofErr w:type="spellEnd"/>
      <w:r w:rsidRPr="00C42D73">
        <w:rPr>
          <w:rFonts w:ascii="Arial" w:hAnsi="Arial" w:cs="Arial"/>
          <w:iCs/>
        </w:rPr>
        <w:t xml:space="preserve"> oder machten eine Schnitzeljagd. Nächstes Jahr soll das Tenniscamp im Rahmen des </w:t>
      </w:r>
      <w:proofErr w:type="spellStart"/>
      <w:r w:rsidRPr="00C42D73">
        <w:rPr>
          <w:rFonts w:ascii="Arial" w:hAnsi="Arial" w:cs="Arial"/>
          <w:iCs/>
        </w:rPr>
        <w:t>Neuensteiner</w:t>
      </w:r>
      <w:proofErr w:type="spellEnd"/>
      <w:r w:rsidRPr="00C42D73">
        <w:rPr>
          <w:rFonts w:ascii="Arial" w:hAnsi="Arial" w:cs="Arial"/>
          <w:iCs/>
        </w:rPr>
        <w:t xml:space="preserve"> Ferienprogramms stattfinden.</w:t>
      </w:r>
    </w:p>
    <w:p w:rsidR="00012B2C" w:rsidRDefault="00012B2C">
      <w:pPr>
        <w:pStyle w:val="Textkrper2"/>
        <w:tabs>
          <w:tab w:val="left" w:pos="10205"/>
        </w:tabs>
        <w:ind w:right="140"/>
        <w:rPr>
          <w:rFonts w:ascii="Arial" w:hAnsi="Arial" w:cs="Arial"/>
          <w:b/>
          <w:sz w:val="20"/>
        </w:rPr>
      </w:pPr>
      <w:r>
        <w:rPr>
          <w:rFonts w:ascii="Arial" w:hAnsi="Arial" w:cs="Arial"/>
          <w:b/>
          <w:sz w:val="20"/>
        </w:rPr>
        <w:t xml:space="preserve">Diese Info </w:t>
      </w:r>
      <w:r w:rsidR="00CD7ACD">
        <w:rPr>
          <w:rFonts w:ascii="Arial" w:hAnsi="Arial" w:cs="Arial"/>
          <w:b/>
          <w:sz w:val="20"/>
        </w:rPr>
        <w:t>201</w:t>
      </w:r>
      <w:r w:rsidR="00660C85">
        <w:rPr>
          <w:rFonts w:ascii="Arial" w:hAnsi="Arial" w:cs="Arial"/>
          <w:b/>
          <w:sz w:val="20"/>
        </w:rPr>
        <w:t>5</w:t>
      </w:r>
      <w:r>
        <w:rPr>
          <w:rFonts w:ascii="Arial" w:hAnsi="Arial" w:cs="Arial"/>
          <w:b/>
          <w:sz w:val="20"/>
        </w:rPr>
        <w:t xml:space="preserve"> soll Euch ein Wegweiser für die bevorstehende Saison sein. Studiert diese Info bitte aufmerksam, um Missverständnisse zu vermeiden. Vielen Dank.</w:t>
      </w:r>
    </w:p>
    <w:p w:rsidR="00012B2C" w:rsidRDefault="00012B2C">
      <w:pPr>
        <w:spacing w:after="120"/>
        <w:rPr>
          <w:rFonts w:ascii="Arial" w:hAnsi="Arial" w:cs="Arial"/>
          <w:b/>
          <w:sz w:val="24"/>
        </w:rPr>
      </w:pPr>
      <w:r>
        <w:rPr>
          <w:rFonts w:ascii="Arial" w:hAnsi="Arial" w:cs="Arial"/>
          <w:b/>
          <w:sz w:val="24"/>
        </w:rPr>
        <w:t>Die Platzbelegung im Trainingsbetrieb:</w:t>
      </w:r>
    </w:p>
    <w:tbl>
      <w:tblPr>
        <w:tblW w:w="9993" w:type="dxa"/>
        <w:tblLayout w:type="fixed"/>
        <w:tblCellMar>
          <w:left w:w="70" w:type="dxa"/>
          <w:right w:w="70" w:type="dxa"/>
        </w:tblCellMar>
        <w:tblLook w:val="0000"/>
      </w:tblPr>
      <w:tblGrid>
        <w:gridCol w:w="1346"/>
        <w:gridCol w:w="2268"/>
        <w:gridCol w:w="3969"/>
        <w:gridCol w:w="2410"/>
      </w:tblGrid>
      <w:tr w:rsidR="00012B2C">
        <w:tc>
          <w:tcPr>
            <w:tcW w:w="1346" w:type="dxa"/>
          </w:tcPr>
          <w:p w:rsidR="00012B2C" w:rsidRDefault="00012B2C">
            <w:pPr>
              <w:rPr>
                <w:rFonts w:ascii="Arial" w:hAnsi="Arial" w:cs="Arial"/>
                <w:b/>
                <w:sz w:val="18"/>
              </w:rPr>
            </w:pPr>
            <w:r>
              <w:rPr>
                <w:rFonts w:ascii="Arial" w:hAnsi="Arial" w:cs="Arial"/>
                <w:b/>
                <w:sz w:val="18"/>
              </w:rPr>
              <w:t>Montag</w:t>
            </w:r>
          </w:p>
        </w:tc>
        <w:tc>
          <w:tcPr>
            <w:tcW w:w="2268" w:type="dxa"/>
          </w:tcPr>
          <w:p w:rsidR="00012B2C" w:rsidRDefault="00012B2C">
            <w:pPr>
              <w:rPr>
                <w:rFonts w:ascii="Arial" w:hAnsi="Arial" w:cs="Arial"/>
                <w:sz w:val="18"/>
              </w:rPr>
            </w:pPr>
          </w:p>
        </w:tc>
        <w:tc>
          <w:tcPr>
            <w:tcW w:w="3969" w:type="dxa"/>
          </w:tcPr>
          <w:p w:rsidR="00012B2C" w:rsidRDefault="00012B2C">
            <w:pPr>
              <w:rPr>
                <w:rFonts w:ascii="Arial" w:hAnsi="Arial" w:cs="Arial"/>
                <w:sz w:val="18"/>
              </w:rPr>
            </w:pPr>
            <w:r>
              <w:rPr>
                <w:rFonts w:ascii="Arial" w:hAnsi="Arial" w:cs="Arial"/>
                <w:sz w:val="18"/>
              </w:rPr>
              <w:t>alle Plätze, Std. Wechsel,  auch bei Doppeln</w:t>
            </w:r>
          </w:p>
        </w:tc>
        <w:tc>
          <w:tcPr>
            <w:tcW w:w="2410" w:type="dxa"/>
          </w:tcPr>
          <w:p w:rsidR="00012B2C" w:rsidRDefault="00012B2C">
            <w:pPr>
              <w:rPr>
                <w:rFonts w:ascii="Arial" w:hAnsi="Arial" w:cs="Arial"/>
                <w:sz w:val="18"/>
              </w:rPr>
            </w:pPr>
            <w:r>
              <w:rPr>
                <w:rFonts w:ascii="Arial" w:hAnsi="Arial" w:cs="Arial"/>
                <w:sz w:val="18"/>
              </w:rPr>
              <w:t>Hobbyspieltag</w:t>
            </w:r>
          </w:p>
        </w:tc>
      </w:tr>
      <w:tr w:rsidR="00012B2C">
        <w:tc>
          <w:tcPr>
            <w:tcW w:w="1346" w:type="dxa"/>
          </w:tcPr>
          <w:p w:rsidR="00012B2C" w:rsidRDefault="00012B2C">
            <w:pPr>
              <w:rPr>
                <w:rFonts w:ascii="Arial" w:hAnsi="Arial" w:cs="Arial"/>
                <w:b/>
                <w:sz w:val="18"/>
              </w:rPr>
            </w:pPr>
            <w:r>
              <w:rPr>
                <w:rFonts w:ascii="Arial" w:hAnsi="Arial" w:cs="Arial"/>
                <w:b/>
                <w:sz w:val="18"/>
              </w:rPr>
              <w:t>Dienstag</w:t>
            </w:r>
          </w:p>
        </w:tc>
        <w:tc>
          <w:tcPr>
            <w:tcW w:w="2268" w:type="dxa"/>
          </w:tcPr>
          <w:p w:rsidR="00012B2C" w:rsidRDefault="00012B2C">
            <w:pPr>
              <w:rPr>
                <w:rFonts w:ascii="Arial" w:hAnsi="Arial" w:cs="Arial"/>
                <w:sz w:val="18"/>
              </w:rPr>
            </w:pPr>
            <w:r>
              <w:rPr>
                <w:rFonts w:ascii="Arial" w:hAnsi="Arial" w:cs="Arial"/>
                <w:sz w:val="18"/>
              </w:rPr>
              <w:t xml:space="preserve">ab 18 Uhr </w:t>
            </w:r>
          </w:p>
        </w:tc>
        <w:tc>
          <w:tcPr>
            <w:tcW w:w="3969" w:type="dxa"/>
          </w:tcPr>
          <w:p w:rsidR="00012B2C" w:rsidRDefault="00087930">
            <w:pPr>
              <w:rPr>
                <w:rFonts w:ascii="Arial" w:hAnsi="Arial" w:cs="Arial"/>
                <w:sz w:val="18"/>
              </w:rPr>
            </w:pPr>
            <w:r>
              <w:rPr>
                <w:rFonts w:ascii="Arial" w:hAnsi="Arial" w:cs="Arial"/>
                <w:sz w:val="18"/>
              </w:rPr>
              <w:t>Platz  1 - 2</w:t>
            </w:r>
          </w:p>
        </w:tc>
        <w:tc>
          <w:tcPr>
            <w:tcW w:w="2410" w:type="dxa"/>
          </w:tcPr>
          <w:p w:rsidR="00012B2C" w:rsidRDefault="00087930">
            <w:pPr>
              <w:rPr>
                <w:rFonts w:ascii="Arial" w:hAnsi="Arial" w:cs="Arial"/>
                <w:sz w:val="18"/>
              </w:rPr>
            </w:pPr>
            <w:r>
              <w:rPr>
                <w:rFonts w:ascii="Arial" w:hAnsi="Arial" w:cs="Arial"/>
                <w:sz w:val="18"/>
              </w:rPr>
              <w:t>Herren 2</w:t>
            </w:r>
          </w:p>
        </w:tc>
      </w:tr>
      <w:tr w:rsidR="00012B2C">
        <w:tc>
          <w:tcPr>
            <w:tcW w:w="1346" w:type="dxa"/>
          </w:tcPr>
          <w:p w:rsidR="00012B2C" w:rsidRDefault="00012B2C">
            <w:pPr>
              <w:rPr>
                <w:rFonts w:ascii="Arial" w:hAnsi="Arial" w:cs="Arial"/>
                <w:b/>
                <w:sz w:val="18"/>
              </w:rPr>
            </w:pPr>
            <w:r>
              <w:rPr>
                <w:rFonts w:ascii="Arial" w:hAnsi="Arial" w:cs="Arial"/>
                <w:b/>
                <w:sz w:val="18"/>
              </w:rPr>
              <w:t>Mittwoch</w:t>
            </w:r>
          </w:p>
        </w:tc>
        <w:tc>
          <w:tcPr>
            <w:tcW w:w="2268" w:type="dxa"/>
          </w:tcPr>
          <w:p w:rsidR="00012B2C" w:rsidRDefault="00012B2C">
            <w:pPr>
              <w:rPr>
                <w:rFonts w:ascii="Arial" w:hAnsi="Arial" w:cs="Arial"/>
                <w:sz w:val="18"/>
              </w:rPr>
            </w:pPr>
            <w:r>
              <w:rPr>
                <w:rFonts w:ascii="Arial" w:hAnsi="Arial" w:cs="Arial"/>
                <w:sz w:val="18"/>
              </w:rPr>
              <w:t>ab 18 Uhr</w:t>
            </w:r>
          </w:p>
        </w:tc>
        <w:tc>
          <w:tcPr>
            <w:tcW w:w="3969" w:type="dxa"/>
          </w:tcPr>
          <w:p w:rsidR="00012B2C" w:rsidRDefault="00DC30E1">
            <w:pPr>
              <w:rPr>
                <w:rFonts w:ascii="Arial" w:hAnsi="Arial" w:cs="Arial"/>
                <w:sz w:val="18"/>
              </w:rPr>
            </w:pPr>
            <w:r>
              <w:rPr>
                <w:rFonts w:ascii="Arial" w:hAnsi="Arial" w:cs="Arial"/>
                <w:sz w:val="18"/>
              </w:rPr>
              <w:t>Platz  1 - 3</w:t>
            </w:r>
          </w:p>
        </w:tc>
        <w:tc>
          <w:tcPr>
            <w:tcW w:w="2410" w:type="dxa"/>
          </w:tcPr>
          <w:p w:rsidR="00012B2C" w:rsidRDefault="00012B2C" w:rsidP="00087930">
            <w:pPr>
              <w:rPr>
                <w:rFonts w:ascii="Arial" w:hAnsi="Arial" w:cs="Arial"/>
                <w:sz w:val="18"/>
              </w:rPr>
            </w:pPr>
            <w:r>
              <w:rPr>
                <w:rFonts w:ascii="Arial" w:hAnsi="Arial" w:cs="Arial"/>
                <w:sz w:val="18"/>
              </w:rPr>
              <w:t>Damen 40</w:t>
            </w:r>
          </w:p>
        </w:tc>
      </w:tr>
      <w:tr w:rsidR="00012B2C">
        <w:tc>
          <w:tcPr>
            <w:tcW w:w="1346" w:type="dxa"/>
          </w:tcPr>
          <w:p w:rsidR="00012B2C" w:rsidRDefault="00012B2C">
            <w:pPr>
              <w:rPr>
                <w:rFonts w:ascii="Arial" w:hAnsi="Arial" w:cs="Arial"/>
                <w:b/>
                <w:sz w:val="18"/>
              </w:rPr>
            </w:pPr>
            <w:r>
              <w:rPr>
                <w:rFonts w:ascii="Arial" w:hAnsi="Arial" w:cs="Arial"/>
                <w:b/>
                <w:sz w:val="18"/>
              </w:rPr>
              <w:t>Donnerstag</w:t>
            </w:r>
          </w:p>
        </w:tc>
        <w:tc>
          <w:tcPr>
            <w:tcW w:w="2268" w:type="dxa"/>
          </w:tcPr>
          <w:p w:rsidR="00012B2C" w:rsidRDefault="00012B2C">
            <w:pPr>
              <w:rPr>
                <w:rFonts w:ascii="Arial" w:hAnsi="Arial" w:cs="Arial"/>
                <w:sz w:val="18"/>
              </w:rPr>
            </w:pPr>
            <w:r>
              <w:rPr>
                <w:rFonts w:ascii="Arial" w:hAnsi="Arial" w:cs="Arial"/>
                <w:sz w:val="18"/>
              </w:rPr>
              <w:t>ab 18 Uhr</w:t>
            </w:r>
          </w:p>
        </w:tc>
        <w:tc>
          <w:tcPr>
            <w:tcW w:w="3969" w:type="dxa"/>
          </w:tcPr>
          <w:p w:rsidR="00012B2C" w:rsidRDefault="00012B2C">
            <w:pPr>
              <w:rPr>
                <w:rFonts w:ascii="Arial" w:hAnsi="Arial" w:cs="Arial"/>
                <w:sz w:val="18"/>
              </w:rPr>
            </w:pPr>
            <w:r>
              <w:rPr>
                <w:rFonts w:ascii="Arial" w:hAnsi="Arial" w:cs="Arial"/>
                <w:sz w:val="18"/>
              </w:rPr>
              <w:t>Platz  1 - 2</w:t>
            </w:r>
          </w:p>
        </w:tc>
        <w:tc>
          <w:tcPr>
            <w:tcW w:w="2410" w:type="dxa"/>
          </w:tcPr>
          <w:p w:rsidR="00012B2C" w:rsidRDefault="00012B2C">
            <w:pPr>
              <w:rPr>
                <w:rFonts w:ascii="Arial" w:hAnsi="Arial" w:cs="Arial"/>
                <w:sz w:val="18"/>
              </w:rPr>
            </w:pPr>
            <w:r>
              <w:rPr>
                <w:rFonts w:ascii="Arial" w:hAnsi="Arial" w:cs="Arial"/>
                <w:sz w:val="18"/>
              </w:rPr>
              <w:t>Herren</w:t>
            </w:r>
            <w:r w:rsidR="00DC30E1">
              <w:rPr>
                <w:rFonts w:ascii="Arial" w:hAnsi="Arial" w:cs="Arial"/>
                <w:sz w:val="18"/>
              </w:rPr>
              <w:t xml:space="preserve"> 55</w:t>
            </w:r>
          </w:p>
        </w:tc>
      </w:tr>
      <w:tr w:rsidR="00012B2C">
        <w:tc>
          <w:tcPr>
            <w:tcW w:w="1346" w:type="dxa"/>
          </w:tcPr>
          <w:p w:rsidR="00012B2C" w:rsidRDefault="00012B2C">
            <w:pPr>
              <w:rPr>
                <w:rFonts w:ascii="Arial" w:hAnsi="Arial" w:cs="Arial"/>
              </w:rPr>
            </w:pPr>
            <w:r>
              <w:rPr>
                <w:rFonts w:ascii="Arial" w:hAnsi="Arial" w:cs="Arial"/>
                <w:b/>
                <w:sz w:val="18"/>
              </w:rPr>
              <w:t>Freitag</w:t>
            </w:r>
          </w:p>
        </w:tc>
        <w:tc>
          <w:tcPr>
            <w:tcW w:w="2268" w:type="dxa"/>
          </w:tcPr>
          <w:p w:rsidR="00012B2C" w:rsidRDefault="00012B2C">
            <w:pPr>
              <w:rPr>
                <w:rFonts w:ascii="Arial" w:hAnsi="Arial" w:cs="Arial"/>
                <w:sz w:val="18"/>
              </w:rPr>
            </w:pPr>
            <w:r>
              <w:rPr>
                <w:rFonts w:ascii="Arial" w:hAnsi="Arial" w:cs="Arial"/>
                <w:sz w:val="18"/>
              </w:rPr>
              <w:t>ab 18 Uhr</w:t>
            </w:r>
          </w:p>
        </w:tc>
        <w:tc>
          <w:tcPr>
            <w:tcW w:w="3969" w:type="dxa"/>
          </w:tcPr>
          <w:p w:rsidR="00012B2C" w:rsidRDefault="00012B2C">
            <w:pPr>
              <w:rPr>
                <w:rFonts w:ascii="Arial" w:hAnsi="Arial" w:cs="Arial"/>
                <w:sz w:val="18"/>
              </w:rPr>
            </w:pPr>
            <w:r>
              <w:rPr>
                <w:rFonts w:ascii="Arial" w:hAnsi="Arial" w:cs="Arial"/>
                <w:sz w:val="18"/>
              </w:rPr>
              <w:t>alle Plätze</w:t>
            </w:r>
          </w:p>
        </w:tc>
        <w:tc>
          <w:tcPr>
            <w:tcW w:w="2410" w:type="dxa"/>
          </w:tcPr>
          <w:p w:rsidR="00012B2C" w:rsidRDefault="00012B2C">
            <w:pPr>
              <w:rPr>
                <w:rFonts w:ascii="Arial" w:hAnsi="Arial" w:cs="Arial"/>
                <w:sz w:val="18"/>
              </w:rPr>
            </w:pPr>
            <w:r>
              <w:rPr>
                <w:rFonts w:ascii="Arial" w:hAnsi="Arial" w:cs="Arial"/>
                <w:sz w:val="18"/>
              </w:rPr>
              <w:t>Herren 1/ Herren 2</w:t>
            </w:r>
            <w:r w:rsidR="00AB6A0B">
              <w:rPr>
                <w:rFonts w:ascii="Arial" w:hAnsi="Arial" w:cs="Arial"/>
                <w:sz w:val="18"/>
              </w:rPr>
              <w:t>/Damen</w:t>
            </w:r>
          </w:p>
        </w:tc>
      </w:tr>
    </w:tbl>
    <w:p w:rsidR="00012B2C" w:rsidRDefault="00012B2C">
      <w:pPr>
        <w:jc w:val="center"/>
        <w:rPr>
          <w:rFonts w:ascii="Arial" w:hAnsi="Arial" w:cs="Arial"/>
          <w:sz w:val="18"/>
        </w:rPr>
      </w:pPr>
    </w:p>
    <w:p w:rsidR="00012B2C" w:rsidRDefault="00012B2C">
      <w:pPr>
        <w:jc w:val="center"/>
        <w:rPr>
          <w:rFonts w:ascii="Arial" w:hAnsi="Arial" w:cs="Arial"/>
          <w:sz w:val="18"/>
        </w:rPr>
      </w:pPr>
      <w:r>
        <w:rPr>
          <w:rFonts w:ascii="Arial" w:hAnsi="Arial" w:cs="Arial"/>
          <w:sz w:val="18"/>
        </w:rPr>
        <w:t>Die endgültigen Trainingszeiten im Jugendtraining bitte am Aushang Tennisheim entnehmen!</w:t>
      </w:r>
    </w:p>
    <w:p w:rsidR="00012B2C" w:rsidRDefault="00012B2C">
      <w:pPr>
        <w:jc w:val="both"/>
        <w:rPr>
          <w:rFonts w:ascii="Arial" w:hAnsi="Arial" w:cs="Arial"/>
          <w:b/>
          <w:sz w:val="24"/>
        </w:rPr>
      </w:pPr>
    </w:p>
    <w:p w:rsidR="00012B2C" w:rsidRDefault="00012B2C" w:rsidP="001A4DA3">
      <w:pPr>
        <w:jc w:val="both"/>
        <w:rPr>
          <w:rFonts w:ascii="Arial" w:hAnsi="Arial" w:cs="Arial"/>
          <w:b/>
          <w:sz w:val="24"/>
        </w:rPr>
      </w:pPr>
      <w:r>
        <w:rPr>
          <w:rFonts w:ascii="Arial" w:hAnsi="Arial" w:cs="Arial"/>
          <w:b/>
          <w:sz w:val="24"/>
        </w:rPr>
        <w:t>Die Platzbelegung bei Verbandsspielen :</w:t>
      </w:r>
    </w:p>
    <w:p w:rsidR="00012B2C" w:rsidRDefault="00DC30E1" w:rsidP="001A4DA3">
      <w:pPr>
        <w:spacing w:after="120"/>
        <w:jc w:val="both"/>
        <w:rPr>
          <w:rFonts w:ascii="Arial" w:hAnsi="Arial" w:cs="Arial"/>
          <w:sz w:val="18"/>
          <w:szCs w:val="18"/>
        </w:rPr>
      </w:pPr>
      <w:r>
        <w:rPr>
          <w:rFonts w:ascii="Arial" w:hAnsi="Arial" w:cs="Arial"/>
          <w:sz w:val="18"/>
          <w:szCs w:val="18"/>
        </w:rPr>
        <w:t xml:space="preserve">In diesem Jahr sind wir mit </w:t>
      </w:r>
      <w:r w:rsidR="00660C85">
        <w:rPr>
          <w:rFonts w:ascii="Arial" w:hAnsi="Arial" w:cs="Arial"/>
          <w:sz w:val="18"/>
          <w:szCs w:val="18"/>
        </w:rPr>
        <w:t>3</w:t>
      </w:r>
      <w:r w:rsidR="00012B2C">
        <w:rPr>
          <w:rFonts w:ascii="Arial" w:hAnsi="Arial" w:cs="Arial"/>
          <w:sz w:val="18"/>
          <w:szCs w:val="18"/>
        </w:rPr>
        <w:t xml:space="preserve"> Mannschaften an den Verbandsspielen beteiligt. Hierdurch ergeben sich zwangsläufig in den Monaten </w:t>
      </w:r>
      <w:r w:rsidR="00F56C27">
        <w:rPr>
          <w:rFonts w:ascii="Arial" w:hAnsi="Arial" w:cs="Arial"/>
          <w:sz w:val="18"/>
          <w:szCs w:val="18"/>
        </w:rPr>
        <w:t xml:space="preserve">Mai, </w:t>
      </w:r>
      <w:r w:rsidR="00012B2C">
        <w:rPr>
          <w:rFonts w:ascii="Arial" w:hAnsi="Arial" w:cs="Arial"/>
          <w:sz w:val="18"/>
          <w:szCs w:val="18"/>
        </w:rPr>
        <w:t>Juni und Juli Engpässe an den Wochenenden</w:t>
      </w:r>
      <w:r>
        <w:rPr>
          <w:rFonts w:ascii="Arial" w:hAnsi="Arial" w:cs="Arial"/>
          <w:sz w:val="18"/>
          <w:szCs w:val="18"/>
        </w:rPr>
        <w:t xml:space="preserve">. </w:t>
      </w:r>
      <w:r w:rsidR="00012B2C">
        <w:rPr>
          <w:rFonts w:ascii="Arial" w:hAnsi="Arial" w:cs="Arial"/>
          <w:sz w:val="18"/>
          <w:szCs w:val="18"/>
        </w:rPr>
        <w:t xml:space="preserve">Wir bitten um Nachsicht. </w:t>
      </w:r>
      <w:bookmarkStart w:id="0" w:name="_GoBack"/>
      <w:bookmarkEnd w:id="0"/>
    </w:p>
    <w:p w:rsidR="00012B2C" w:rsidRDefault="00012B2C" w:rsidP="001A4DA3">
      <w:pPr>
        <w:jc w:val="both"/>
        <w:rPr>
          <w:rFonts w:ascii="Arial" w:hAnsi="Arial" w:cs="Arial"/>
          <w:b/>
          <w:sz w:val="24"/>
        </w:rPr>
      </w:pPr>
      <w:r>
        <w:rPr>
          <w:rFonts w:ascii="Arial" w:hAnsi="Arial" w:cs="Arial"/>
          <w:b/>
          <w:sz w:val="24"/>
        </w:rPr>
        <w:t>Turniere und Veranstaltungen :</w:t>
      </w:r>
    </w:p>
    <w:p w:rsidR="00384602" w:rsidRDefault="00384602" w:rsidP="001A4DA3">
      <w:pPr>
        <w:jc w:val="both"/>
        <w:rPr>
          <w:rFonts w:ascii="Arial" w:hAnsi="Arial" w:cs="Arial"/>
          <w:b/>
          <w:sz w:val="24"/>
        </w:rPr>
      </w:pPr>
    </w:p>
    <w:p w:rsidR="000C5FEA" w:rsidRPr="00E40D41" w:rsidRDefault="00E40D41" w:rsidP="001A4DA3">
      <w:pPr>
        <w:jc w:val="both"/>
        <w:rPr>
          <w:rFonts w:ascii="Arial" w:hAnsi="Arial" w:cs="Arial"/>
          <w:bCs/>
          <w:sz w:val="18"/>
        </w:rPr>
      </w:pPr>
      <w:r w:rsidRPr="00E40D41">
        <w:rPr>
          <w:rFonts w:ascii="Arial" w:hAnsi="Arial" w:cs="Arial"/>
          <w:bCs/>
          <w:sz w:val="18"/>
        </w:rPr>
        <w:t>08/2</w:t>
      </w:r>
      <w:r w:rsidR="00F25521">
        <w:rPr>
          <w:rFonts w:ascii="Arial" w:hAnsi="Arial" w:cs="Arial"/>
          <w:bCs/>
          <w:sz w:val="18"/>
        </w:rPr>
        <w:t>016: Kinderferienprogramm 04.08.</w:t>
      </w:r>
      <w:r w:rsidRPr="00E40D41">
        <w:rPr>
          <w:rFonts w:ascii="Arial" w:hAnsi="Arial" w:cs="Arial"/>
          <w:bCs/>
          <w:sz w:val="18"/>
        </w:rPr>
        <w:t xml:space="preserve">16 – 05.08.16 </w:t>
      </w:r>
    </w:p>
    <w:p w:rsidR="00660C85" w:rsidRDefault="00660C85" w:rsidP="001A4DA3">
      <w:pPr>
        <w:jc w:val="both"/>
        <w:rPr>
          <w:rFonts w:ascii="Arial" w:hAnsi="Arial" w:cs="Arial"/>
          <w:bCs/>
          <w:sz w:val="18"/>
        </w:rPr>
      </w:pPr>
    </w:p>
    <w:p w:rsidR="00660C85" w:rsidRDefault="00660C85" w:rsidP="001A4DA3">
      <w:pPr>
        <w:jc w:val="both"/>
        <w:rPr>
          <w:sz w:val="24"/>
          <w:szCs w:val="24"/>
        </w:rPr>
      </w:pPr>
      <w:r>
        <w:rPr>
          <w:sz w:val="24"/>
          <w:szCs w:val="24"/>
        </w:rPr>
        <w:t xml:space="preserve">Wer gerne zukünftig an unserem Clubleben teilhaben möchte, der kann sich auf unsere Website </w:t>
      </w:r>
      <w:hyperlink r:id="rId7" w:history="1">
        <w:r>
          <w:rPr>
            <w:rStyle w:val="Hyperlink"/>
            <w:sz w:val="24"/>
            <w:szCs w:val="24"/>
          </w:rPr>
          <w:t>www.tennis.tsvneuenstein.de</w:t>
        </w:r>
      </w:hyperlink>
      <w:r>
        <w:rPr>
          <w:sz w:val="24"/>
          <w:szCs w:val="24"/>
        </w:rPr>
        <w:t xml:space="preserve"> oder auf </w:t>
      </w:r>
      <w:proofErr w:type="spellStart"/>
      <w:r>
        <w:rPr>
          <w:sz w:val="24"/>
          <w:szCs w:val="24"/>
        </w:rPr>
        <w:t>facebook</w:t>
      </w:r>
      <w:proofErr w:type="spellEnd"/>
      <w:r>
        <w:rPr>
          <w:sz w:val="24"/>
          <w:szCs w:val="24"/>
        </w:rPr>
        <w:t xml:space="preserve">: Tennis </w:t>
      </w:r>
      <w:proofErr w:type="spellStart"/>
      <w:r>
        <w:rPr>
          <w:sz w:val="24"/>
          <w:szCs w:val="24"/>
        </w:rPr>
        <w:t>Neuenstein</w:t>
      </w:r>
      <w:proofErr w:type="spellEnd"/>
      <w:r>
        <w:rPr>
          <w:sz w:val="24"/>
          <w:szCs w:val="24"/>
        </w:rPr>
        <w:t xml:space="preserve"> mit den aktuellen Neuigkeiten versorgen. Dort gibt es neben den aktuellen Spielberichten und Fotos auch den Mitgliedsantrag zum Download.</w:t>
      </w:r>
    </w:p>
    <w:p w:rsidR="00660C85" w:rsidRDefault="00660C85">
      <w:pPr>
        <w:jc w:val="both"/>
        <w:rPr>
          <w:rFonts w:ascii="Arial" w:hAnsi="Arial" w:cs="Arial"/>
          <w:b/>
          <w:sz w:val="24"/>
        </w:rPr>
      </w:pPr>
    </w:p>
    <w:p w:rsidR="00371BF3" w:rsidRDefault="00371BF3">
      <w:pPr>
        <w:pStyle w:val="Textkrper"/>
        <w:rPr>
          <w:rFonts w:ascii="Arial" w:hAnsi="Arial" w:cs="Arial"/>
          <w:i w:val="0"/>
          <w:iCs w:val="0"/>
          <w:sz w:val="20"/>
        </w:rPr>
      </w:pPr>
    </w:p>
    <w:p w:rsidR="00012B2C" w:rsidRDefault="00012B2C">
      <w:pPr>
        <w:jc w:val="both"/>
        <w:rPr>
          <w:rFonts w:ascii="Arial" w:hAnsi="Arial" w:cs="Arial"/>
          <w:b/>
          <w:sz w:val="22"/>
          <w:szCs w:val="22"/>
        </w:rPr>
      </w:pPr>
      <w:r>
        <w:rPr>
          <w:rFonts w:ascii="Arial" w:hAnsi="Arial" w:cs="Arial"/>
          <w:b/>
          <w:sz w:val="22"/>
          <w:szCs w:val="22"/>
        </w:rPr>
        <w:t>Bewirtungs-  und Arbeitsstunden !</w:t>
      </w:r>
    </w:p>
    <w:p w:rsidR="00012B2C" w:rsidRDefault="003F02E5">
      <w:pPr>
        <w:jc w:val="both"/>
        <w:rPr>
          <w:rFonts w:ascii="Arial" w:hAnsi="Arial" w:cs="Arial"/>
          <w:b/>
          <w:bCs/>
        </w:rPr>
      </w:pPr>
      <w:r>
        <w:rPr>
          <w:rFonts w:ascii="Arial" w:hAnsi="Arial" w:cs="Arial"/>
        </w:rPr>
        <w:t>A</w:t>
      </w:r>
      <w:r w:rsidR="00012B2C">
        <w:rPr>
          <w:rFonts w:ascii="Arial" w:hAnsi="Arial" w:cs="Arial"/>
        </w:rPr>
        <w:t xml:space="preserve">uch in diesem Jahr </w:t>
      </w:r>
      <w:r>
        <w:rPr>
          <w:rFonts w:ascii="Arial" w:hAnsi="Arial" w:cs="Arial"/>
        </w:rPr>
        <w:t xml:space="preserve">müssen </w:t>
      </w:r>
      <w:r w:rsidR="00012B2C">
        <w:rPr>
          <w:rFonts w:ascii="Arial" w:hAnsi="Arial" w:cs="Arial"/>
          <w:b/>
          <w:bCs/>
        </w:rPr>
        <w:t>7</w:t>
      </w:r>
      <w:r w:rsidR="00012B2C">
        <w:rPr>
          <w:rFonts w:ascii="Arial" w:hAnsi="Arial" w:cs="Arial"/>
        </w:rPr>
        <w:t xml:space="preserve"> Arbeitsstunden abgeleistet werden.</w:t>
      </w:r>
      <w:r w:rsidR="00E00B43">
        <w:rPr>
          <w:rFonts w:ascii="Arial" w:hAnsi="Arial" w:cs="Arial"/>
        </w:rPr>
        <w:t xml:space="preserve"> </w:t>
      </w:r>
      <w:r w:rsidR="00012B2C">
        <w:rPr>
          <w:rFonts w:ascii="Arial" w:hAnsi="Arial" w:cs="Arial"/>
        </w:rPr>
        <w:t xml:space="preserve">Die Arbeitsstunden sind ab dem 17. Lebensjahr abzuleisten. </w:t>
      </w:r>
      <w:r w:rsidR="00012B2C">
        <w:rPr>
          <w:rFonts w:ascii="Arial" w:hAnsi="Arial" w:cs="Arial"/>
          <w:bCs/>
        </w:rPr>
        <w:t>Die Abrechnung dieser</w:t>
      </w:r>
      <w:r w:rsidR="00012B2C">
        <w:rPr>
          <w:rFonts w:ascii="Arial" w:hAnsi="Arial" w:cs="Arial"/>
          <w:b/>
        </w:rPr>
        <w:t xml:space="preserve"> </w:t>
      </w:r>
      <w:r w:rsidR="00012B2C">
        <w:rPr>
          <w:rFonts w:ascii="Arial" w:hAnsi="Arial" w:cs="Arial"/>
          <w:bCs/>
        </w:rPr>
        <w:t xml:space="preserve">Stunden erfolgt nach bewährtem System. </w:t>
      </w:r>
      <w:r w:rsidR="001E17ED">
        <w:rPr>
          <w:rFonts w:ascii="Arial" w:hAnsi="Arial" w:cs="Arial"/>
          <w:bCs/>
        </w:rPr>
        <w:t xml:space="preserve">Der Nachweis der Geleisteten Arbeitsstunden muss ausgefüllt werden und von einem Mitglied der Vorstandschaft unterschrieben werden. Anschließend kann dieser entweder in den Briefkasten im Tennisheim </w:t>
      </w:r>
      <w:r w:rsidR="00C42D73">
        <w:rPr>
          <w:rFonts w:ascii="Arial" w:hAnsi="Arial" w:cs="Arial"/>
          <w:bCs/>
        </w:rPr>
        <w:t>eingeworf</w:t>
      </w:r>
      <w:r w:rsidR="001E17ED">
        <w:rPr>
          <w:rFonts w:ascii="Arial" w:hAnsi="Arial" w:cs="Arial"/>
          <w:bCs/>
        </w:rPr>
        <w:t xml:space="preserve">en werden, per E-Mail an </w:t>
      </w:r>
      <w:hyperlink r:id="rId8" w:history="1">
        <w:r w:rsidR="001E17ED" w:rsidRPr="00802F87">
          <w:rPr>
            <w:rStyle w:val="Hyperlink"/>
            <w:rFonts w:ascii="Arial" w:hAnsi="Arial" w:cs="Arial"/>
            <w:bCs/>
          </w:rPr>
          <w:t>Timo.Herold@gmx.net</w:t>
        </w:r>
      </w:hyperlink>
      <w:r w:rsidR="001E17ED">
        <w:rPr>
          <w:rFonts w:ascii="Arial" w:hAnsi="Arial" w:cs="Arial"/>
          <w:bCs/>
        </w:rPr>
        <w:t xml:space="preserve"> oder über WhatsApp an Timo Herold Handy</w:t>
      </w:r>
      <w:r w:rsidR="00690A94">
        <w:rPr>
          <w:rFonts w:ascii="Arial" w:hAnsi="Arial" w:cs="Arial"/>
          <w:bCs/>
        </w:rPr>
        <w:t>-</w:t>
      </w:r>
      <w:proofErr w:type="spellStart"/>
      <w:r w:rsidR="001E17ED">
        <w:rPr>
          <w:rFonts w:ascii="Arial" w:hAnsi="Arial" w:cs="Arial"/>
          <w:bCs/>
        </w:rPr>
        <w:t>Nr</w:t>
      </w:r>
      <w:proofErr w:type="spellEnd"/>
      <w:proofErr w:type="gramStart"/>
      <w:r w:rsidR="001E17ED">
        <w:rPr>
          <w:rFonts w:ascii="Arial" w:hAnsi="Arial" w:cs="Arial"/>
          <w:bCs/>
        </w:rPr>
        <w:t>,.</w:t>
      </w:r>
      <w:proofErr w:type="gramEnd"/>
      <w:r w:rsidR="001E17ED">
        <w:rPr>
          <w:rFonts w:ascii="Arial" w:hAnsi="Arial" w:cs="Arial"/>
          <w:bCs/>
        </w:rPr>
        <w:t xml:space="preserve"> (muss noch eingetragen werden) geschickt werden. </w:t>
      </w:r>
      <w:r>
        <w:rPr>
          <w:rFonts w:ascii="Arial" w:hAnsi="Arial" w:cs="Arial"/>
          <w:b/>
          <w:bCs/>
        </w:rPr>
        <w:t>Weitere</w:t>
      </w:r>
      <w:r w:rsidR="00012B2C">
        <w:rPr>
          <w:rFonts w:ascii="Arial" w:hAnsi="Arial" w:cs="Arial"/>
          <w:b/>
          <w:bCs/>
        </w:rPr>
        <w:t xml:space="preserve"> Bekanntmachungen in den „</w:t>
      </w:r>
      <w:proofErr w:type="spellStart"/>
      <w:r w:rsidR="00012B2C">
        <w:rPr>
          <w:rFonts w:ascii="Arial" w:hAnsi="Arial" w:cs="Arial"/>
          <w:b/>
          <w:bCs/>
        </w:rPr>
        <w:t>Neuensteiner</w:t>
      </w:r>
      <w:proofErr w:type="spellEnd"/>
      <w:r w:rsidR="00012B2C">
        <w:rPr>
          <w:rFonts w:ascii="Arial" w:hAnsi="Arial" w:cs="Arial"/>
          <w:b/>
          <w:bCs/>
        </w:rPr>
        <w:t xml:space="preserve"> Nachrichten“ </w:t>
      </w:r>
      <w:r w:rsidR="00660C85">
        <w:rPr>
          <w:rFonts w:ascii="Arial" w:hAnsi="Arial" w:cs="Arial"/>
          <w:b/>
          <w:bCs/>
        </w:rPr>
        <w:t xml:space="preserve">und auf unserer Homepage </w:t>
      </w:r>
      <w:r w:rsidR="00012B2C">
        <w:rPr>
          <w:rFonts w:ascii="Arial" w:hAnsi="Arial" w:cs="Arial"/>
          <w:b/>
          <w:bCs/>
        </w:rPr>
        <w:t>geben über Möglichkeiten zur Ableistung von Arbeitsstunden Auskunft.</w:t>
      </w:r>
    </w:p>
    <w:p w:rsidR="001E17ED" w:rsidRDefault="001E17ED">
      <w:pPr>
        <w:jc w:val="both"/>
        <w:rPr>
          <w:rFonts w:ascii="Arial" w:hAnsi="Arial" w:cs="Arial"/>
          <w:b/>
          <w:bCs/>
        </w:rPr>
      </w:pPr>
    </w:p>
    <w:p w:rsidR="001E17ED" w:rsidRDefault="001E17ED">
      <w:pPr>
        <w:jc w:val="both"/>
        <w:rPr>
          <w:rFonts w:ascii="Arial" w:hAnsi="Arial" w:cs="Arial"/>
          <w:b/>
          <w:bCs/>
        </w:rPr>
      </w:pPr>
      <w:r>
        <w:rPr>
          <w:rFonts w:ascii="Arial" w:hAnsi="Arial" w:cs="Arial"/>
          <w:b/>
          <w:bCs/>
        </w:rPr>
        <w:t>Für Folgende Aktivitäten gibt es Arbeitsstunden:</w:t>
      </w:r>
    </w:p>
    <w:p w:rsidR="001E17ED" w:rsidRDefault="001E17ED">
      <w:pPr>
        <w:jc w:val="both"/>
        <w:rPr>
          <w:rFonts w:ascii="Arial" w:hAnsi="Arial" w:cs="Arial"/>
          <w:b/>
          <w:bCs/>
        </w:rPr>
      </w:pPr>
    </w:p>
    <w:p w:rsidR="001E17ED" w:rsidRDefault="001E17ED">
      <w:pPr>
        <w:jc w:val="both"/>
        <w:rPr>
          <w:rFonts w:ascii="Arial" w:hAnsi="Arial" w:cs="Arial"/>
          <w:b/>
          <w:bCs/>
        </w:rPr>
      </w:pPr>
      <w:r>
        <w:rPr>
          <w:rFonts w:ascii="Arial" w:hAnsi="Arial" w:cs="Arial"/>
          <w:b/>
          <w:bCs/>
        </w:rPr>
        <w:t xml:space="preserve">Pro Kuchenspende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B2729">
        <w:rPr>
          <w:rFonts w:ascii="Arial" w:hAnsi="Arial" w:cs="Arial"/>
          <w:b/>
          <w:bCs/>
        </w:rPr>
        <w:tab/>
      </w:r>
      <w:r w:rsidR="003B2729">
        <w:rPr>
          <w:rFonts w:ascii="Arial" w:hAnsi="Arial" w:cs="Arial"/>
          <w:b/>
          <w:bCs/>
        </w:rPr>
        <w:tab/>
      </w:r>
      <w:r>
        <w:rPr>
          <w:rFonts w:ascii="Arial" w:hAnsi="Arial" w:cs="Arial"/>
          <w:b/>
          <w:bCs/>
        </w:rPr>
        <w:t>1 Stunde</w:t>
      </w:r>
    </w:p>
    <w:p w:rsidR="001E17ED" w:rsidRDefault="001E17ED">
      <w:pPr>
        <w:jc w:val="both"/>
        <w:rPr>
          <w:rFonts w:ascii="Arial" w:hAnsi="Arial" w:cs="Arial"/>
          <w:b/>
          <w:bCs/>
        </w:rPr>
      </w:pPr>
      <w:r>
        <w:rPr>
          <w:rFonts w:ascii="Arial" w:hAnsi="Arial" w:cs="Arial"/>
          <w:b/>
          <w:bCs/>
        </w:rPr>
        <w:t>Pro Bewirtungsdienst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B2729">
        <w:rPr>
          <w:rFonts w:ascii="Arial" w:hAnsi="Arial" w:cs="Arial"/>
          <w:b/>
          <w:bCs/>
        </w:rPr>
        <w:tab/>
      </w:r>
      <w:r w:rsidR="003B2729">
        <w:rPr>
          <w:rFonts w:ascii="Arial" w:hAnsi="Arial" w:cs="Arial"/>
          <w:b/>
          <w:bCs/>
        </w:rPr>
        <w:tab/>
      </w:r>
      <w:r>
        <w:rPr>
          <w:rFonts w:ascii="Arial" w:hAnsi="Arial" w:cs="Arial"/>
          <w:b/>
          <w:bCs/>
        </w:rPr>
        <w:t xml:space="preserve">3 Stunden  </w:t>
      </w:r>
      <w:r>
        <w:rPr>
          <w:rFonts w:ascii="Arial" w:hAnsi="Arial" w:cs="Arial"/>
          <w:b/>
          <w:bCs/>
        </w:rPr>
        <w:tab/>
      </w:r>
    </w:p>
    <w:p w:rsidR="001E17ED" w:rsidRPr="00C42D73" w:rsidRDefault="003B2729">
      <w:pPr>
        <w:jc w:val="both"/>
        <w:rPr>
          <w:rFonts w:ascii="Arial" w:hAnsi="Arial" w:cs="Arial"/>
          <w:b/>
          <w:bCs/>
        </w:rPr>
      </w:pPr>
      <w:r w:rsidRPr="00C42D73">
        <w:rPr>
          <w:rFonts w:ascii="Arial" w:hAnsi="Arial" w:cs="Arial"/>
          <w:b/>
          <w:bCs/>
        </w:rPr>
        <w:t>Organisation</w:t>
      </w:r>
      <w:r w:rsidR="00991592" w:rsidRPr="00C42D73">
        <w:rPr>
          <w:rFonts w:ascii="Arial" w:hAnsi="Arial" w:cs="Arial"/>
          <w:b/>
          <w:bCs/>
        </w:rPr>
        <w:t xml:space="preserve"> </w:t>
      </w:r>
      <w:r w:rsidR="001E17ED" w:rsidRPr="00C42D73">
        <w:rPr>
          <w:rFonts w:ascii="Arial" w:hAnsi="Arial" w:cs="Arial"/>
          <w:b/>
          <w:bCs/>
        </w:rPr>
        <w:t xml:space="preserve">eines Turniers (z.B. Vereinsmeisterschaften) </w:t>
      </w:r>
      <w:r w:rsidR="001E17ED" w:rsidRPr="00C42D73">
        <w:rPr>
          <w:rFonts w:ascii="Arial" w:hAnsi="Arial" w:cs="Arial"/>
          <w:b/>
          <w:bCs/>
        </w:rPr>
        <w:tab/>
      </w:r>
      <w:r w:rsidRPr="00C42D73">
        <w:rPr>
          <w:rFonts w:ascii="Arial" w:hAnsi="Arial" w:cs="Arial"/>
          <w:b/>
          <w:bCs/>
        </w:rPr>
        <w:tab/>
      </w:r>
      <w:r w:rsidR="00991592" w:rsidRPr="00C42D73">
        <w:rPr>
          <w:rFonts w:ascii="Arial" w:hAnsi="Arial" w:cs="Arial"/>
          <w:b/>
          <w:bCs/>
        </w:rPr>
        <w:tab/>
      </w:r>
      <w:r w:rsidR="00991592" w:rsidRPr="00C42D73">
        <w:rPr>
          <w:rFonts w:ascii="Arial" w:hAnsi="Arial" w:cs="Arial"/>
          <w:b/>
          <w:bCs/>
        </w:rPr>
        <w:tab/>
      </w:r>
      <w:r w:rsidR="001E17ED" w:rsidRPr="00C42D73">
        <w:rPr>
          <w:rFonts w:ascii="Arial" w:hAnsi="Arial" w:cs="Arial"/>
          <w:b/>
          <w:bCs/>
        </w:rPr>
        <w:t>7 Stunden</w:t>
      </w:r>
      <w:r w:rsidR="00991592" w:rsidRPr="00C42D73">
        <w:rPr>
          <w:rFonts w:ascii="Arial" w:hAnsi="Arial" w:cs="Arial"/>
          <w:b/>
          <w:bCs/>
        </w:rPr>
        <w:t xml:space="preserve"> pro Person</w:t>
      </w:r>
    </w:p>
    <w:p w:rsidR="001E17ED" w:rsidRPr="00C42D73" w:rsidRDefault="000C5FEA">
      <w:pPr>
        <w:jc w:val="both"/>
        <w:rPr>
          <w:rFonts w:ascii="Arial" w:hAnsi="Arial" w:cs="Arial"/>
          <w:b/>
          <w:bCs/>
        </w:rPr>
      </w:pPr>
      <w:r w:rsidRPr="00C42D73">
        <w:rPr>
          <w:rFonts w:ascii="Arial" w:hAnsi="Arial" w:cs="Arial"/>
          <w:b/>
          <w:bCs/>
        </w:rPr>
        <w:t>Grüna</w:t>
      </w:r>
      <w:r w:rsidR="003B2729" w:rsidRPr="00C42D73">
        <w:rPr>
          <w:rFonts w:ascii="Arial" w:hAnsi="Arial" w:cs="Arial"/>
          <w:b/>
          <w:bCs/>
        </w:rPr>
        <w:t>n</w:t>
      </w:r>
      <w:r w:rsidRPr="00C42D73">
        <w:rPr>
          <w:rFonts w:ascii="Arial" w:hAnsi="Arial" w:cs="Arial"/>
          <w:b/>
          <w:bCs/>
        </w:rPr>
        <w:t>lage pf</w:t>
      </w:r>
      <w:r w:rsidR="001E17ED" w:rsidRPr="00C42D73">
        <w:rPr>
          <w:rFonts w:ascii="Arial" w:hAnsi="Arial" w:cs="Arial"/>
          <w:b/>
          <w:bCs/>
        </w:rPr>
        <w:t>legen (Hecken schneiden</w:t>
      </w:r>
      <w:r w:rsidR="003B2729" w:rsidRPr="00C42D73">
        <w:rPr>
          <w:rFonts w:ascii="Arial" w:hAnsi="Arial" w:cs="Arial"/>
          <w:b/>
          <w:bCs/>
        </w:rPr>
        <w:t>,</w:t>
      </w:r>
      <w:r w:rsidR="001E17ED" w:rsidRPr="00C42D73">
        <w:rPr>
          <w:rFonts w:ascii="Arial" w:hAnsi="Arial" w:cs="Arial"/>
          <w:b/>
          <w:bCs/>
        </w:rPr>
        <w:t xml:space="preserve"> </w:t>
      </w:r>
      <w:proofErr w:type="spellStart"/>
      <w:r w:rsidR="001E17ED" w:rsidRPr="00C42D73">
        <w:rPr>
          <w:rFonts w:ascii="Arial" w:hAnsi="Arial" w:cs="Arial"/>
          <w:b/>
          <w:bCs/>
        </w:rPr>
        <w:t>etc</w:t>
      </w:r>
      <w:proofErr w:type="spellEnd"/>
      <w:r w:rsidR="001E17ED" w:rsidRPr="00C42D73">
        <w:rPr>
          <w:rFonts w:ascii="Arial" w:hAnsi="Arial" w:cs="Arial"/>
          <w:b/>
          <w:bCs/>
        </w:rPr>
        <w:t>)</w:t>
      </w:r>
      <w:r w:rsidR="001E17ED" w:rsidRPr="00C42D73">
        <w:rPr>
          <w:rFonts w:ascii="Arial" w:hAnsi="Arial" w:cs="Arial"/>
          <w:b/>
          <w:bCs/>
        </w:rPr>
        <w:tab/>
      </w:r>
      <w:r w:rsidR="001E17ED" w:rsidRPr="00C42D73">
        <w:rPr>
          <w:rFonts w:ascii="Arial" w:hAnsi="Arial" w:cs="Arial"/>
          <w:b/>
          <w:bCs/>
        </w:rPr>
        <w:tab/>
      </w:r>
      <w:r w:rsidR="001E17ED" w:rsidRPr="00C42D73">
        <w:rPr>
          <w:rFonts w:ascii="Arial" w:hAnsi="Arial" w:cs="Arial"/>
          <w:b/>
          <w:bCs/>
        </w:rPr>
        <w:tab/>
      </w:r>
      <w:r w:rsidR="001E17ED" w:rsidRPr="00C42D73">
        <w:rPr>
          <w:rFonts w:ascii="Arial" w:hAnsi="Arial" w:cs="Arial"/>
          <w:b/>
          <w:bCs/>
        </w:rPr>
        <w:tab/>
      </w:r>
      <w:r w:rsidR="003B2729" w:rsidRPr="00C42D73">
        <w:rPr>
          <w:rFonts w:ascii="Arial" w:hAnsi="Arial" w:cs="Arial"/>
          <w:b/>
          <w:bCs/>
        </w:rPr>
        <w:tab/>
      </w:r>
      <w:r w:rsidR="003B2729" w:rsidRPr="00C42D73">
        <w:rPr>
          <w:rFonts w:ascii="Arial" w:hAnsi="Arial" w:cs="Arial"/>
          <w:b/>
          <w:bCs/>
        </w:rPr>
        <w:tab/>
      </w:r>
      <w:r w:rsidR="001E17ED" w:rsidRPr="00C42D73">
        <w:rPr>
          <w:rFonts w:ascii="Arial" w:hAnsi="Arial" w:cs="Arial"/>
          <w:b/>
          <w:bCs/>
        </w:rPr>
        <w:t>Je nach Stundenanzahl</w:t>
      </w:r>
    </w:p>
    <w:p w:rsidR="001E17ED" w:rsidRPr="00C42D73" w:rsidRDefault="001E17ED">
      <w:pPr>
        <w:jc w:val="both"/>
        <w:rPr>
          <w:rFonts w:ascii="Arial" w:hAnsi="Arial" w:cs="Arial"/>
          <w:b/>
          <w:bCs/>
        </w:rPr>
      </w:pPr>
      <w:r w:rsidRPr="00C42D73">
        <w:rPr>
          <w:rFonts w:ascii="Arial" w:hAnsi="Arial" w:cs="Arial"/>
          <w:b/>
          <w:bCs/>
        </w:rPr>
        <w:t xml:space="preserve">Arbeitsdienste für den TSV (Stadtlauf, Jahresfeier, </w:t>
      </w:r>
      <w:proofErr w:type="spellStart"/>
      <w:r w:rsidRPr="00C42D73">
        <w:rPr>
          <w:rFonts w:ascii="Arial" w:hAnsi="Arial" w:cs="Arial"/>
          <w:b/>
          <w:bCs/>
        </w:rPr>
        <w:t>etc</w:t>
      </w:r>
      <w:proofErr w:type="spellEnd"/>
      <w:r w:rsidRPr="00C42D73">
        <w:rPr>
          <w:rFonts w:ascii="Arial" w:hAnsi="Arial" w:cs="Arial"/>
          <w:b/>
          <w:bCs/>
        </w:rPr>
        <w:t>)</w:t>
      </w:r>
      <w:r w:rsidRPr="00C42D73">
        <w:rPr>
          <w:rFonts w:ascii="Arial" w:hAnsi="Arial" w:cs="Arial"/>
          <w:b/>
          <w:bCs/>
        </w:rPr>
        <w:tab/>
      </w:r>
      <w:r w:rsidRPr="00C42D73">
        <w:rPr>
          <w:rFonts w:ascii="Arial" w:hAnsi="Arial" w:cs="Arial"/>
          <w:b/>
          <w:bCs/>
        </w:rPr>
        <w:tab/>
      </w:r>
      <w:r w:rsidR="003B2729" w:rsidRPr="00C42D73">
        <w:rPr>
          <w:rFonts w:ascii="Arial" w:hAnsi="Arial" w:cs="Arial"/>
          <w:b/>
          <w:bCs/>
        </w:rPr>
        <w:tab/>
      </w:r>
      <w:r w:rsidR="003B2729" w:rsidRPr="00C42D73">
        <w:rPr>
          <w:rFonts w:ascii="Arial" w:hAnsi="Arial" w:cs="Arial"/>
          <w:b/>
          <w:bCs/>
        </w:rPr>
        <w:tab/>
      </w:r>
      <w:r w:rsidRPr="00C42D73">
        <w:rPr>
          <w:rFonts w:ascii="Arial" w:hAnsi="Arial" w:cs="Arial"/>
          <w:b/>
          <w:bCs/>
        </w:rPr>
        <w:t>Je nach Stundenanzahl</w:t>
      </w:r>
    </w:p>
    <w:p w:rsidR="001E17ED" w:rsidRPr="00C42D73" w:rsidRDefault="001E17ED">
      <w:pPr>
        <w:jc w:val="both"/>
        <w:rPr>
          <w:rFonts w:ascii="Arial" w:hAnsi="Arial" w:cs="Arial"/>
          <w:b/>
          <w:bCs/>
        </w:rPr>
      </w:pPr>
      <w:r w:rsidRPr="00C42D73">
        <w:rPr>
          <w:rFonts w:ascii="Arial" w:hAnsi="Arial" w:cs="Arial"/>
          <w:b/>
          <w:bCs/>
        </w:rPr>
        <w:t>Putzen des Tennisheims</w:t>
      </w:r>
      <w:r w:rsidRPr="00C42D73">
        <w:rPr>
          <w:rFonts w:ascii="Arial" w:hAnsi="Arial" w:cs="Arial"/>
          <w:b/>
          <w:bCs/>
        </w:rPr>
        <w:tab/>
      </w:r>
      <w:r w:rsidRPr="00C42D73">
        <w:rPr>
          <w:rFonts w:ascii="Arial" w:hAnsi="Arial" w:cs="Arial"/>
          <w:b/>
          <w:bCs/>
        </w:rPr>
        <w:tab/>
      </w:r>
      <w:r w:rsidRPr="00C42D73">
        <w:rPr>
          <w:rFonts w:ascii="Arial" w:hAnsi="Arial" w:cs="Arial"/>
          <w:b/>
          <w:bCs/>
        </w:rPr>
        <w:tab/>
      </w:r>
      <w:r w:rsidRPr="00C42D73">
        <w:rPr>
          <w:rFonts w:ascii="Arial" w:hAnsi="Arial" w:cs="Arial"/>
          <w:b/>
          <w:bCs/>
        </w:rPr>
        <w:tab/>
      </w:r>
      <w:r w:rsidRPr="00C42D73">
        <w:rPr>
          <w:rFonts w:ascii="Arial" w:hAnsi="Arial" w:cs="Arial"/>
          <w:b/>
          <w:bCs/>
        </w:rPr>
        <w:tab/>
      </w:r>
      <w:r w:rsidRPr="00C42D73">
        <w:rPr>
          <w:rFonts w:ascii="Arial" w:hAnsi="Arial" w:cs="Arial"/>
          <w:b/>
          <w:bCs/>
        </w:rPr>
        <w:tab/>
      </w:r>
      <w:r w:rsidR="003B2729" w:rsidRPr="00C42D73">
        <w:rPr>
          <w:rFonts w:ascii="Arial" w:hAnsi="Arial" w:cs="Arial"/>
          <w:b/>
          <w:bCs/>
        </w:rPr>
        <w:tab/>
      </w:r>
      <w:r w:rsidR="003B2729" w:rsidRPr="00C42D73">
        <w:rPr>
          <w:rFonts w:ascii="Arial" w:hAnsi="Arial" w:cs="Arial"/>
          <w:b/>
          <w:bCs/>
        </w:rPr>
        <w:tab/>
      </w:r>
      <w:r w:rsidRPr="00C42D73">
        <w:rPr>
          <w:rFonts w:ascii="Arial" w:hAnsi="Arial" w:cs="Arial"/>
          <w:b/>
          <w:bCs/>
        </w:rPr>
        <w:t>Je nach Stundenanzahl</w:t>
      </w:r>
    </w:p>
    <w:p w:rsidR="001E17ED" w:rsidRDefault="001E17ED">
      <w:pPr>
        <w:jc w:val="both"/>
        <w:rPr>
          <w:rFonts w:ascii="Arial" w:hAnsi="Arial" w:cs="Arial"/>
          <w:b/>
          <w:bCs/>
        </w:rPr>
      </w:pPr>
      <w:r w:rsidRPr="00C42D73">
        <w:rPr>
          <w:rFonts w:ascii="Arial" w:hAnsi="Arial" w:cs="Arial"/>
          <w:b/>
          <w:bCs/>
        </w:rPr>
        <w:t xml:space="preserve">Tennisplätze </w:t>
      </w:r>
      <w:r w:rsidR="003B2729" w:rsidRPr="00C42D73">
        <w:rPr>
          <w:rFonts w:ascii="Arial" w:hAnsi="Arial" w:cs="Arial"/>
          <w:b/>
          <w:bCs/>
        </w:rPr>
        <w:t xml:space="preserve">richten / </w:t>
      </w:r>
      <w:r w:rsidRPr="00C42D73">
        <w:rPr>
          <w:rFonts w:ascii="Arial" w:hAnsi="Arial" w:cs="Arial"/>
          <w:b/>
          <w:bCs/>
        </w:rPr>
        <w:t>winterfest machen (</w:t>
      </w:r>
      <w:r w:rsidR="003B2729" w:rsidRPr="00C42D73">
        <w:rPr>
          <w:rFonts w:ascii="Arial" w:hAnsi="Arial" w:cs="Arial"/>
          <w:b/>
          <w:bCs/>
        </w:rPr>
        <w:t>vor / nach der Saison)</w:t>
      </w:r>
      <w:r w:rsidR="003B2729" w:rsidRPr="00C42D73">
        <w:rPr>
          <w:rFonts w:ascii="Arial" w:hAnsi="Arial" w:cs="Arial"/>
          <w:b/>
          <w:bCs/>
        </w:rPr>
        <w:tab/>
      </w:r>
      <w:r w:rsidR="003B2729" w:rsidRPr="00C42D73">
        <w:rPr>
          <w:rFonts w:ascii="Arial" w:hAnsi="Arial" w:cs="Arial"/>
          <w:b/>
          <w:bCs/>
        </w:rPr>
        <w:tab/>
      </w:r>
      <w:r w:rsidR="003B2729" w:rsidRPr="00C42D73">
        <w:rPr>
          <w:rFonts w:ascii="Arial" w:hAnsi="Arial" w:cs="Arial"/>
          <w:b/>
          <w:bCs/>
        </w:rPr>
        <w:tab/>
      </w:r>
      <w:r w:rsidRPr="00C42D73">
        <w:rPr>
          <w:rFonts w:ascii="Arial" w:hAnsi="Arial" w:cs="Arial"/>
          <w:b/>
          <w:bCs/>
        </w:rPr>
        <w:t>Je nach Stundenanzahl</w:t>
      </w:r>
    </w:p>
    <w:p w:rsidR="001E17ED" w:rsidRDefault="001E17ED">
      <w:pPr>
        <w:jc w:val="both"/>
        <w:rPr>
          <w:rFonts w:ascii="Arial" w:hAnsi="Arial" w:cs="Arial"/>
          <w:b/>
          <w:bCs/>
        </w:rPr>
      </w:pPr>
    </w:p>
    <w:p w:rsidR="001E17ED" w:rsidRDefault="001E17ED">
      <w:pPr>
        <w:jc w:val="both"/>
        <w:rPr>
          <w:rFonts w:ascii="Arial" w:hAnsi="Arial" w:cs="Arial"/>
          <w:b/>
          <w:bCs/>
        </w:rPr>
      </w:pPr>
    </w:p>
    <w:p w:rsidR="00D01C7E" w:rsidRDefault="00660C85" w:rsidP="00AB5663">
      <w:pPr>
        <w:pStyle w:val="Textkrper2"/>
        <w:rPr>
          <w:rFonts w:ascii="Arial" w:hAnsi="Arial" w:cs="Arial"/>
          <w:iCs/>
          <w:sz w:val="20"/>
        </w:rPr>
      </w:pPr>
      <w:r>
        <w:rPr>
          <w:rFonts w:ascii="Arial" w:hAnsi="Arial" w:cs="Arial"/>
          <w:iCs/>
          <w:sz w:val="20"/>
        </w:rPr>
        <w:t>Es</w:t>
      </w:r>
      <w:r w:rsidR="00AB5663" w:rsidRPr="00DA10D0">
        <w:rPr>
          <w:rFonts w:ascii="Arial" w:hAnsi="Arial" w:cs="Arial"/>
          <w:iCs/>
          <w:sz w:val="20"/>
        </w:rPr>
        <w:t xml:space="preserve"> wurde festgelegt</w:t>
      </w:r>
      <w:r w:rsidR="000C5FEA">
        <w:rPr>
          <w:rFonts w:ascii="Arial" w:hAnsi="Arial" w:cs="Arial"/>
          <w:iCs/>
          <w:sz w:val="20"/>
        </w:rPr>
        <w:t>,</w:t>
      </w:r>
      <w:r w:rsidR="00AB5663" w:rsidRPr="00DA10D0">
        <w:rPr>
          <w:rFonts w:ascii="Arial" w:hAnsi="Arial" w:cs="Arial"/>
          <w:iCs/>
          <w:sz w:val="20"/>
        </w:rPr>
        <w:t xml:space="preserve"> da</w:t>
      </w:r>
      <w:r w:rsidR="000C5FEA">
        <w:rPr>
          <w:rFonts w:ascii="Arial" w:hAnsi="Arial" w:cs="Arial"/>
          <w:iCs/>
          <w:sz w:val="20"/>
        </w:rPr>
        <w:t>s</w:t>
      </w:r>
      <w:r w:rsidR="00AB5663" w:rsidRPr="00DA10D0">
        <w:rPr>
          <w:rFonts w:ascii="Arial" w:hAnsi="Arial" w:cs="Arial"/>
          <w:iCs/>
          <w:sz w:val="20"/>
        </w:rPr>
        <w:t xml:space="preserve">s die Bewirtungsdienste </w:t>
      </w:r>
      <w:r>
        <w:rPr>
          <w:rFonts w:ascii="Arial" w:hAnsi="Arial" w:cs="Arial"/>
          <w:iCs/>
          <w:sz w:val="20"/>
        </w:rPr>
        <w:t>ab</w:t>
      </w:r>
      <w:r w:rsidR="00AB5663" w:rsidRPr="00DA10D0">
        <w:rPr>
          <w:rFonts w:ascii="Arial" w:hAnsi="Arial" w:cs="Arial"/>
          <w:iCs/>
          <w:sz w:val="20"/>
        </w:rPr>
        <w:t xml:space="preserve"> der Saison </w:t>
      </w:r>
      <w:r w:rsidR="000C5FEA">
        <w:rPr>
          <w:rFonts w:ascii="Arial" w:hAnsi="Arial" w:cs="Arial"/>
          <w:iCs/>
          <w:sz w:val="20"/>
        </w:rPr>
        <w:t>201</w:t>
      </w:r>
      <w:r>
        <w:rPr>
          <w:rFonts w:ascii="Arial" w:hAnsi="Arial" w:cs="Arial"/>
          <w:iCs/>
          <w:sz w:val="20"/>
        </w:rPr>
        <w:t>5</w:t>
      </w:r>
      <w:r w:rsidR="00AB5663" w:rsidRPr="00DA10D0">
        <w:rPr>
          <w:rFonts w:ascii="Arial" w:hAnsi="Arial" w:cs="Arial"/>
          <w:iCs/>
          <w:sz w:val="20"/>
        </w:rPr>
        <w:t xml:space="preserve"> nicht mehr wie üblich eingeteilt werden, sondern das die Mitglieder sich selbst eintragen können. Der Plan ist, das</w:t>
      </w:r>
      <w:r w:rsidR="00902273">
        <w:rPr>
          <w:rFonts w:ascii="Arial" w:hAnsi="Arial" w:cs="Arial"/>
          <w:iCs/>
          <w:sz w:val="20"/>
        </w:rPr>
        <w:t>s</w:t>
      </w:r>
      <w:r w:rsidR="00AB5663" w:rsidRPr="00DA10D0">
        <w:rPr>
          <w:rFonts w:ascii="Arial" w:hAnsi="Arial" w:cs="Arial"/>
          <w:iCs/>
          <w:sz w:val="20"/>
        </w:rPr>
        <w:t xml:space="preserve"> die Mitglieder sich </w:t>
      </w:r>
      <w:r w:rsidR="00C42D73">
        <w:rPr>
          <w:rFonts w:ascii="Arial" w:hAnsi="Arial" w:cs="Arial"/>
          <w:iCs/>
          <w:sz w:val="20"/>
        </w:rPr>
        <w:t>a</w:t>
      </w:r>
      <w:r w:rsidR="00E00B43" w:rsidRPr="00E00B43">
        <w:rPr>
          <w:rFonts w:ascii="Arial" w:hAnsi="Arial" w:cs="Arial"/>
          <w:b/>
          <w:iCs/>
          <w:sz w:val="20"/>
        </w:rPr>
        <w:t xml:space="preserve">b dem </w:t>
      </w:r>
      <w:r w:rsidR="00C42D73">
        <w:rPr>
          <w:rFonts w:ascii="Arial" w:hAnsi="Arial" w:cs="Arial"/>
          <w:b/>
          <w:iCs/>
          <w:sz w:val="20"/>
        </w:rPr>
        <w:t>09</w:t>
      </w:r>
      <w:r w:rsidR="00E00B43" w:rsidRPr="00E00B43">
        <w:rPr>
          <w:rFonts w:ascii="Arial" w:hAnsi="Arial" w:cs="Arial"/>
          <w:b/>
          <w:iCs/>
          <w:sz w:val="20"/>
        </w:rPr>
        <w:t>.05.201</w:t>
      </w:r>
      <w:r>
        <w:rPr>
          <w:rFonts w:ascii="Arial" w:hAnsi="Arial" w:cs="Arial"/>
          <w:b/>
          <w:iCs/>
          <w:sz w:val="20"/>
        </w:rPr>
        <w:t>5</w:t>
      </w:r>
      <w:r w:rsidR="00C42D73">
        <w:rPr>
          <w:rFonts w:ascii="Arial" w:hAnsi="Arial" w:cs="Arial"/>
          <w:iCs/>
          <w:sz w:val="20"/>
        </w:rPr>
        <w:t xml:space="preserve"> direkt in den Bewirtungsplan </w:t>
      </w:r>
      <w:r w:rsidR="00E00B43" w:rsidRPr="00E00B43">
        <w:rPr>
          <w:rFonts w:ascii="Arial" w:hAnsi="Arial" w:cs="Arial"/>
          <w:iCs/>
          <w:sz w:val="20"/>
        </w:rPr>
        <w:t>eintragen.</w:t>
      </w:r>
      <w:r w:rsidR="00E00B43">
        <w:rPr>
          <w:rFonts w:ascii="Arial" w:hAnsi="Arial" w:cs="Arial"/>
          <w:b/>
          <w:iCs/>
          <w:sz w:val="20"/>
        </w:rPr>
        <w:t xml:space="preserve"> </w:t>
      </w:r>
      <w:r w:rsidR="00AB5663" w:rsidRPr="00DA10D0">
        <w:rPr>
          <w:rFonts w:ascii="Arial" w:hAnsi="Arial" w:cs="Arial"/>
          <w:sz w:val="20"/>
        </w:rPr>
        <w:t xml:space="preserve">Die Bewirtungszeit wird wie im vergangenen Jahr von </w:t>
      </w:r>
      <w:r w:rsidR="00AB5663" w:rsidRPr="00DA10D0">
        <w:rPr>
          <w:rFonts w:ascii="Arial" w:hAnsi="Arial" w:cs="Arial"/>
          <w:b/>
          <w:sz w:val="20"/>
        </w:rPr>
        <w:t>Dienstag bis Freitag von 19 - 22 Uhr</w:t>
      </w:r>
      <w:r w:rsidR="00AB5663" w:rsidRPr="00DA10D0">
        <w:rPr>
          <w:rFonts w:ascii="Arial" w:hAnsi="Arial" w:cs="Arial"/>
          <w:sz w:val="20"/>
        </w:rPr>
        <w:t xml:space="preserve"> sein. </w:t>
      </w:r>
      <w:r w:rsidR="00AB5663" w:rsidRPr="00DA10D0">
        <w:rPr>
          <w:rFonts w:ascii="Arial" w:hAnsi="Arial" w:cs="Arial"/>
          <w:bCs/>
          <w:sz w:val="20"/>
        </w:rPr>
        <w:t>Alle Mannschaftsspieler werden gebeten, die Turnierbewirtungen zu beachten!</w:t>
      </w:r>
      <w:r w:rsidR="00AB5663" w:rsidRPr="00DA10D0">
        <w:rPr>
          <w:rFonts w:ascii="Arial" w:hAnsi="Arial" w:cs="Arial"/>
          <w:sz w:val="20"/>
        </w:rPr>
        <w:t xml:space="preserve"> </w:t>
      </w:r>
      <w:r w:rsidR="00AB5663" w:rsidRPr="00DA10D0">
        <w:rPr>
          <w:rFonts w:ascii="Arial" w:hAnsi="Arial" w:cs="Arial"/>
          <w:b/>
          <w:sz w:val="20"/>
        </w:rPr>
        <w:t>Die Schlüsselübergabe findet weiterhin täglich um 18.45 Uhr am Tennisheim statt, d.h., dass der am Vortag Bewirtende den Schlüssel am kommenden Tag an den nächsten Bewirtenden übergibt.</w:t>
      </w:r>
      <w:r w:rsidR="00AB5663" w:rsidRPr="00DA10D0">
        <w:rPr>
          <w:rFonts w:ascii="Arial" w:hAnsi="Arial" w:cs="Arial"/>
          <w:sz w:val="20"/>
        </w:rPr>
        <w:t xml:space="preserve"> </w:t>
      </w:r>
      <w:r w:rsidR="00AB5663" w:rsidRPr="00DA10D0">
        <w:rPr>
          <w:rFonts w:ascii="Arial" w:hAnsi="Arial" w:cs="Arial"/>
          <w:iCs/>
          <w:sz w:val="20"/>
        </w:rPr>
        <w:t>Wird der Schlüssel nicht ordnungsgemäß übergeben, wird der geleistete Bewirtungsdienst nicht anerkannt. An Tagen an denen kein Dienst eingetragen ist, ist die Mannschaft für die Bewirtung zuständig die an diesem Tag Training hat.</w:t>
      </w:r>
      <w:r w:rsidR="00E00B43">
        <w:rPr>
          <w:rFonts w:ascii="Arial" w:hAnsi="Arial" w:cs="Arial"/>
          <w:iCs/>
          <w:sz w:val="20"/>
        </w:rPr>
        <w:t xml:space="preserve"> Die Stunden für Bewirtung sind ab sofort wie Arbeitsstunden zu behandeln. Somit hat jedes aktive Mitglied 7 Arbeitsstunden zu leisten.</w:t>
      </w:r>
      <w:r>
        <w:rPr>
          <w:rFonts w:ascii="Arial" w:hAnsi="Arial" w:cs="Arial"/>
          <w:iCs/>
          <w:sz w:val="20"/>
        </w:rPr>
        <w:t xml:space="preserve"> </w:t>
      </w:r>
    </w:p>
    <w:p w:rsidR="00AB5663" w:rsidRPr="00DA10D0" w:rsidRDefault="00660C85" w:rsidP="00AB5663">
      <w:pPr>
        <w:pStyle w:val="Textkrper2"/>
        <w:rPr>
          <w:rFonts w:ascii="Arial" w:hAnsi="Arial" w:cs="Arial"/>
          <w:iCs/>
          <w:sz w:val="20"/>
        </w:rPr>
      </w:pPr>
      <w:r w:rsidRPr="00C42D73">
        <w:rPr>
          <w:rFonts w:ascii="Arial" w:hAnsi="Arial" w:cs="Arial"/>
          <w:b/>
          <w:iCs/>
          <w:sz w:val="20"/>
        </w:rPr>
        <w:t>Bitte beachten</w:t>
      </w:r>
      <w:r w:rsidR="00D01C7E" w:rsidRPr="00C42D73">
        <w:rPr>
          <w:rFonts w:ascii="Arial" w:hAnsi="Arial" w:cs="Arial"/>
          <w:b/>
          <w:iCs/>
          <w:sz w:val="20"/>
        </w:rPr>
        <w:t>,</w:t>
      </w:r>
      <w:r w:rsidRPr="00C42D73">
        <w:rPr>
          <w:rFonts w:ascii="Arial" w:hAnsi="Arial" w:cs="Arial"/>
          <w:b/>
          <w:iCs/>
          <w:sz w:val="20"/>
        </w:rPr>
        <w:t xml:space="preserve"> das</w:t>
      </w:r>
      <w:r w:rsidR="00D01C7E" w:rsidRPr="00C42D73">
        <w:rPr>
          <w:rFonts w:ascii="Arial" w:hAnsi="Arial" w:cs="Arial"/>
          <w:b/>
          <w:iCs/>
          <w:sz w:val="20"/>
        </w:rPr>
        <w:t>s</w:t>
      </w:r>
      <w:r w:rsidRPr="00C42D73">
        <w:rPr>
          <w:rFonts w:ascii="Arial" w:hAnsi="Arial" w:cs="Arial"/>
          <w:b/>
          <w:iCs/>
          <w:sz w:val="20"/>
        </w:rPr>
        <w:t xml:space="preserve"> wenn sich ein Mitglied zur Bewirtung einträgt, das</w:t>
      </w:r>
      <w:r w:rsidR="00D01C7E" w:rsidRPr="00C42D73">
        <w:rPr>
          <w:rFonts w:ascii="Arial" w:hAnsi="Arial" w:cs="Arial"/>
          <w:b/>
          <w:iCs/>
          <w:sz w:val="20"/>
        </w:rPr>
        <w:t>s</w:t>
      </w:r>
      <w:r w:rsidRPr="00C42D73">
        <w:rPr>
          <w:rFonts w:ascii="Arial" w:hAnsi="Arial" w:cs="Arial"/>
          <w:b/>
          <w:iCs/>
          <w:sz w:val="20"/>
        </w:rPr>
        <w:t xml:space="preserve"> </w:t>
      </w:r>
      <w:r w:rsidR="00D01C7E" w:rsidRPr="00C42D73">
        <w:rPr>
          <w:rFonts w:ascii="Arial" w:hAnsi="Arial" w:cs="Arial"/>
          <w:b/>
          <w:iCs/>
          <w:sz w:val="20"/>
        </w:rPr>
        <w:t xml:space="preserve">sich die Mannschaft, die an diesem Tag Training hat, </w:t>
      </w:r>
      <w:r w:rsidRPr="00C42D73">
        <w:rPr>
          <w:rFonts w:ascii="Arial" w:hAnsi="Arial" w:cs="Arial"/>
          <w:b/>
          <w:iCs/>
          <w:sz w:val="20"/>
        </w:rPr>
        <w:t>sich</w:t>
      </w:r>
      <w:r w:rsidR="00D01C7E" w:rsidRPr="00C42D73">
        <w:rPr>
          <w:rFonts w:ascii="Arial" w:hAnsi="Arial" w:cs="Arial"/>
          <w:b/>
          <w:iCs/>
          <w:sz w:val="20"/>
        </w:rPr>
        <w:t xml:space="preserve"> aufgrund </w:t>
      </w:r>
      <w:proofErr w:type="gramStart"/>
      <w:r w:rsidR="00D01C7E" w:rsidRPr="00C42D73">
        <w:rPr>
          <w:rFonts w:ascii="Arial" w:hAnsi="Arial" w:cs="Arial"/>
          <w:b/>
          <w:iCs/>
          <w:sz w:val="20"/>
        </w:rPr>
        <w:t>Geburtstag</w:t>
      </w:r>
      <w:proofErr w:type="gramEnd"/>
      <w:r w:rsidR="00D01C7E" w:rsidRPr="00C42D73">
        <w:rPr>
          <w:rFonts w:ascii="Arial" w:hAnsi="Arial" w:cs="Arial"/>
          <w:b/>
          <w:iCs/>
          <w:sz w:val="20"/>
        </w:rPr>
        <w:t xml:space="preserve">, </w:t>
      </w:r>
      <w:proofErr w:type="spellStart"/>
      <w:r w:rsidR="00D01C7E" w:rsidRPr="00C42D73">
        <w:rPr>
          <w:rFonts w:ascii="Arial" w:hAnsi="Arial" w:cs="Arial"/>
          <w:b/>
          <w:iCs/>
          <w:sz w:val="20"/>
        </w:rPr>
        <w:t>etc</w:t>
      </w:r>
      <w:proofErr w:type="spellEnd"/>
      <w:r w:rsidRPr="00C42D73">
        <w:rPr>
          <w:rFonts w:ascii="Arial" w:hAnsi="Arial" w:cs="Arial"/>
          <w:b/>
          <w:iCs/>
          <w:sz w:val="20"/>
        </w:rPr>
        <w:t xml:space="preserve"> nicht selbst </w:t>
      </w:r>
      <w:r w:rsidR="00D01C7E" w:rsidRPr="00C42D73">
        <w:rPr>
          <w:rFonts w:ascii="Arial" w:hAnsi="Arial" w:cs="Arial"/>
          <w:b/>
          <w:iCs/>
          <w:sz w:val="20"/>
        </w:rPr>
        <w:t>versorgt, sondern hier der Bewirtungsplan Vorrang hat</w:t>
      </w:r>
      <w:r w:rsidR="003B2729" w:rsidRPr="00C42D73">
        <w:rPr>
          <w:rFonts w:ascii="Arial" w:hAnsi="Arial" w:cs="Arial"/>
          <w:b/>
          <w:iCs/>
          <w:sz w:val="20"/>
        </w:rPr>
        <w:t>!!</w:t>
      </w:r>
      <w:r w:rsidR="00D01C7E" w:rsidRPr="00C42D73">
        <w:rPr>
          <w:rFonts w:ascii="Arial" w:hAnsi="Arial" w:cs="Arial"/>
          <w:b/>
          <w:iCs/>
          <w:sz w:val="20"/>
        </w:rPr>
        <w:t>!</w:t>
      </w:r>
      <w:r w:rsidR="00D01C7E" w:rsidRPr="00C42D73">
        <w:rPr>
          <w:rFonts w:ascii="Arial" w:hAnsi="Arial" w:cs="Arial"/>
          <w:iCs/>
          <w:sz w:val="20"/>
        </w:rPr>
        <w:t xml:space="preserve"> </w:t>
      </w:r>
      <w:r w:rsidRPr="00C42D73">
        <w:rPr>
          <w:rFonts w:ascii="Arial" w:hAnsi="Arial" w:cs="Arial"/>
          <w:iCs/>
          <w:sz w:val="20"/>
        </w:rPr>
        <w:t xml:space="preserve">Falls man dennoch gern an einem Tag Dienst machen möchte an dem sich ein anderes Mitglied eingetragen hat, </w:t>
      </w:r>
      <w:r w:rsidR="003B2729" w:rsidRPr="00C42D73">
        <w:rPr>
          <w:rFonts w:ascii="Arial" w:hAnsi="Arial" w:cs="Arial"/>
          <w:iCs/>
          <w:sz w:val="20"/>
        </w:rPr>
        <w:t>ist</w:t>
      </w:r>
      <w:r w:rsidRPr="00C42D73">
        <w:rPr>
          <w:rFonts w:ascii="Arial" w:hAnsi="Arial" w:cs="Arial"/>
          <w:iCs/>
          <w:sz w:val="20"/>
        </w:rPr>
        <w:t xml:space="preserve"> dies </w:t>
      </w:r>
      <w:r w:rsidR="003B2729" w:rsidRPr="00C42D73">
        <w:rPr>
          <w:rFonts w:ascii="Arial" w:hAnsi="Arial" w:cs="Arial"/>
          <w:iCs/>
          <w:sz w:val="20"/>
        </w:rPr>
        <w:t>bitte entsprechend mit dem eingetragenen Mitglied a</w:t>
      </w:r>
      <w:r w:rsidRPr="00C42D73">
        <w:rPr>
          <w:rFonts w:ascii="Arial" w:hAnsi="Arial" w:cs="Arial"/>
          <w:iCs/>
          <w:sz w:val="20"/>
        </w:rPr>
        <w:t>b</w:t>
      </w:r>
      <w:r w:rsidR="003B2729" w:rsidRPr="00C42D73">
        <w:rPr>
          <w:rFonts w:ascii="Arial" w:hAnsi="Arial" w:cs="Arial"/>
          <w:iCs/>
          <w:sz w:val="20"/>
        </w:rPr>
        <w:t>zu</w:t>
      </w:r>
      <w:r w:rsidRPr="00C42D73">
        <w:rPr>
          <w:rFonts w:ascii="Arial" w:hAnsi="Arial" w:cs="Arial"/>
          <w:iCs/>
          <w:sz w:val="20"/>
        </w:rPr>
        <w:t>sprechen.</w:t>
      </w:r>
      <w:r>
        <w:rPr>
          <w:rFonts w:ascii="Arial" w:hAnsi="Arial" w:cs="Arial"/>
          <w:iCs/>
          <w:sz w:val="20"/>
        </w:rPr>
        <w:t xml:space="preserve"> Es gab in der </w:t>
      </w:r>
      <w:r>
        <w:rPr>
          <w:rFonts w:ascii="Arial" w:hAnsi="Arial" w:cs="Arial"/>
          <w:iCs/>
          <w:sz w:val="20"/>
        </w:rPr>
        <w:lastRenderedPageBreak/>
        <w:t>Vergangenheit Überschneidungen die wir vermeiden möchten. Es gibt genügend Tage an denen Bewirtungsdienst gemacht werden kann.</w:t>
      </w:r>
    </w:p>
    <w:p w:rsidR="00AB5663" w:rsidRDefault="00AB5663" w:rsidP="00AB5663">
      <w:pPr>
        <w:pStyle w:val="Textkrper2"/>
        <w:spacing w:after="0"/>
        <w:rPr>
          <w:rFonts w:ascii="Arial" w:hAnsi="Arial" w:cs="Arial"/>
          <w:bCs/>
          <w:sz w:val="20"/>
        </w:rPr>
      </w:pPr>
      <w:r>
        <w:rPr>
          <w:rFonts w:ascii="Arial" w:hAnsi="Arial" w:cs="Arial"/>
          <w:sz w:val="20"/>
        </w:rPr>
        <w:t xml:space="preserve">Bei der Bewirtungsabrechnung kann max. nur </w:t>
      </w:r>
      <w:proofErr w:type="spellStart"/>
      <w:r>
        <w:rPr>
          <w:rFonts w:ascii="Arial" w:hAnsi="Arial" w:cs="Arial"/>
          <w:sz w:val="20"/>
        </w:rPr>
        <w:t>soviel</w:t>
      </w:r>
      <w:proofErr w:type="spellEnd"/>
      <w:r>
        <w:rPr>
          <w:rFonts w:ascii="Arial" w:hAnsi="Arial" w:cs="Arial"/>
          <w:sz w:val="20"/>
        </w:rPr>
        <w:t xml:space="preserve"> Geld aus der Kasse entnommen werden, wie auch tatsächlich für „</w:t>
      </w:r>
      <w:r>
        <w:rPr>
          <w:rFonts w:ascii="Arial" w:hAnsi="Arial" w:cs="Arial"/>
          <w:b/>
          <w:sz w:val="20"/>
        </w:rPr>
        <w:t>verkaufte</w:t>
      </w:r>
      <w:r>
        <w:rPr>
          <w:rFonts w:ascii="Arial" w:hAnsi="Arial" w:cs="Arial"/>
          <w:sz w:val="20"/>
        </w:rPr>
        <w:t xml:space="preserve">“ Vesper aufgewendet wurde! </w:t>
      </w:r>
    </w:p>
    <w:p w:rsidR="00AB5663" w:rsidRPr="00975B8A" w:rsidRDefault="00AB5663" w:rsidP="00AB5663">
      <w:pPr>
        <w:pStyle w:val="Textkrper2"/>
        <w:rPr>
          <w:rFonts w:ascii="Arial" w:hAnsi="Arial" w:cs="Arial"/>
          <w:b/>
          <w:iCs/>
          <w:sz w:val="20"/>
        </w:rPr>
      </w:pPr>
      <w:r>
        <w:rPr>
          <w:rFonts w:ascii="Arial" w:hAnsi="Arial" w:cs="Arial"/>
          <w:b/>
          <w:iCs/>
          <w:sz w:val="20"/>
        </w:rPr>
        <w:t xml:space="preserve">Die Abrechnung wird im Abrechnungsordner im Tennisheim abgelegt. </w:t>
      </w:r>
      <w:r w:rsidRPr="00975B8A">
        <w:rPr>
          <w:rFonts w:ascii="Arial" w:hAnsi="Arial" w:cs="Arial"/>
          <w:b/>
          <w:iCs/>
          <w:sz w:val="20"/>
        </w:rPr>
        <w:t>Die Einnahmen werden in einem der bereitgestellten Plastikbeutel mit den Abrechnungszetteln (Name und Betrag) in den Briefkasten</w:t>
      </w:r>
      <w:r w:rsidR="00975B8A" w:rsidRPr="00975B8A">
        <w:rPr>
          <w:rFonts w:ascii="Arial" w:hAnsi="Arial" w:cs="Arial"/>
          <w:b/>
          <w:iCs/>
          <w:sz w:val="20"/>
        </w:rPr>
        <w:t xml:space="preserve"> im Tennisheim geworfen wo auch die geleisteten Arbeitsstunden eingeworfen werden.</w:t>
      </w:r>
      <w:r w:rsidRPr="00975B8A">
        <w:rPr>
          <w:rFonts w:ascii="Arial" w:hAnsi="Arial" w:cs="Arial"/>
          <w:b/>
          <w:iCs/>
          <w:sz w:val="20"/>
        </w:rPr>
        <w:t xml:space="preserve"> </w:t>
      </w:r>
    </w:p>
    <w:p w:rsidR="00E00B43" w:rsidRDefault="00E00B43" w:rsidP="00AB5663">
      <w:pPr>
        <w:pStyle w:val="Textkrper2"/>
        <w:rPr>
          <w:rFonts w:ascii="Arial" w:hAnsi="Arial" w:cs="Arial"/>
          <w:b/>
          <w:iCs/>
          <w:sz w:val="20"/>
        </w:rPr>
      </w:pPr>
      <w:r w:rsidRPr="00975B8A">
        <w:rPr>
          <w:rFonts w:ascii="Arial" w:hAnsi="Arial" w:cs="Arial"/>
          <w:b/>
          <w:iCs/>
          <w:sz w:val="20"/>
        </w:rPr>
        <w:t>Pro nichtgeleistete Arbeitsstunden werden 20 Euro berechnet.</w:t>
      </w:r>
      <w:r w:rsidR="001E17ED" w:rsidRPr="00975B8A">
        <w:rPr>
          <w:rFonts w:ascii="Arial" w:hAnsi="Arial" w:cs="Arial"/>
          <w:b/>
          <w:iCs/>
          <w:sz w:val="20"/>
        </w:rPr>
        <w:t xml:space="preserve"> Dies gilt auch für Schüler/Studenten.</w:t>
      </w:r>
    </w:p>
    <w:p w:rsidR="00AB5663" w:rsidRDefault="00AB5663">
      <w:pPr>
        <w:jc w:val="both"/>
        <w:rPr>
          <w:rFonts w:ascii="Arial" w:hAnsi="Arial" w:cs="Arial"/>
          <w:bCs/>
        </w:rPr>
      </w:pPr>
    </w:p>
    <w:p w:rsidR="003F02E5" w:rsidRPr="003F02E5" w:rsidRDefault="00012B2C" w:rsidP="003F02E5">
      <w:pPr>
        <w:pStyle w:val="Textkrper2"/>
        <w:spacing w:after="0"/>
        <w:rPr>
          <w:rFonts w:ascii="Arial" w:hAnsi="Arial" w:cs="Arial"/>
          <w:b/>
          <w:iCs/>
          <w:sz w:val="20"/>
        </w:rPr>
      </w:pPr>
      <w:r w:rsidRPr="003F02E5">
        <w:rPr>
          <w:rFonts w:ascii="Arial" w:hAnsi="Arial" w:cs="Arial"/>
          <w:b/>
          <w:iCs/>
          <w:sz w:val="20"/>
        </w:rPr>
        <w:t>Gebühren für Gastspieler</w:t>
      </w:r>
    </w:p>
    <w:p w:rsidR="003F02E5" w:rsidRPr="003F02E5" w:rsidRDefault="003F02E5" w:rsidP="003F02E5">
      <w:pPr>
        <w:pStyle w:val="Textkrper2"/>
        <w:rPr>
          <w:rFonts w:ascii="Arial" w:hAnsi="Arial" w:cs="Arial"/>
          <w:iCs/>
          <w:sz w:val="20"/>
        </w:rPr>
      </w:pPr>
      <w:r>
        <w:rPr>
          <w:rFonts w:ascii="Arial" w:hAnsi="Arial" w:cs="Arial"/>
          <w:iCs/>
          <w:sz w:val="20"/>
        </w:rPr>
        <w:t>Gastspieler können in Begleitung eines Mitglieds der Tennisabteilung (aktiv/passiv) den Platz nutzen, zahlen dafür allerdings eine Platzmiete. Diese Platzmiete wurde in der letzten Hauptversammlung festgelegt. Danach zahlen passiv gemeldete Mitglieder der Abteilung 5.-€ pro Stunde/Platz, Gäste zahlen 10.-€ pro Stunde/Platz</w:t>
      </w:r>
    </w:p>
    <w:p w:rsidR="003F02E5" w:rsidRDefault="003F02E5">
      <w:pPr>
        <w:pStyle w:val="Textkrper2"/>
        <w:rPr>
          <w:rFonts w:ascii="Arial" w:hAnsi="Arial" w:cs="Arial"/>
          <w:iCs/>
          <w:sz w:val="20"/>
        </w:rPr>
      </w:pPr>
      <w:r>
        <w:rPr>
          <w:rFonts w:ascii="Arial" w:hAnsi="Arial" w:cs="Arial"/>
          <w:iCs/>
          <w:sz w:val="20"/>
        </w:rPr>
        <w:t>1. Beispiel: Mitglied spielt mit Gast: 10€ für Gast; 2. Beispiel: passives Mitglied spielt mit Gast: 5.-€ für passives Mitglied + weitere 10€ für Gast.</w:t>
      </w:r>
    </w:p>
    <w:p w:rsidR="003F02E5" w:rsidRDefault="003F02E5">
      <w:pPr>
        <w:pStyle w:val="Textkrper2"/>
        <w:rPr>
          <w:rFonts w:ascii="Arial" w:hAnsi="Arial" w:cs="Arial"/>
          <w:iCs/>
          <w:sz w:val="20"/>
        </w:rPr>
      </w:pPr>
      <w:r>
        <w:rPr>
          <w:rFonts w:ascii="Arial" w:hAnsi="Arial" w:cs="Arial"/>
          <w:iCs/>
          <w:sz w:val="20"/>
        </w:rPr>
        <w:t>Alle Gastspieler sowie die passiven Mitglieder werden gebeten sich in die ausgehängte Liste einzutragen.</w:t>
      </w:r>
    </w:p>
    <w:p w:rsidR="00012B2C" w:rsidRDefault="00012B2C">
      <w:pPr>
        <w:tabs>
          <w:tab w:val="center" w:pos="5100"/>
        </w:tabs>
        <w:jc w:val="both"/>
        <w:rPr>
          <w:rFonts w:ascii="Arial" w:hAnsi="Arial" w:cs="Arial"/>
          <w:b/>
          <w:sz w:val="22"/>
        </w:rPr>
      </w:pPr>
      <w:r>
        <w:rPr>
          <w:rFonts w:ascii="Arial" w:hAnsi="Arial" w:cs="Arial"/>
          <w:b/>
          <w:sz w:val="22"/>
        </w:rPr>
        <w:t xml:space="preserve">Bericht Hauptversammlung </w:t>
      </w:r>
      <w:r w:rsidR="00975B8A">
        <w:rPr>
          <w:rFonts w:ascii="Arial" w:hAnsi="Arial" w:cs="Arial"/>
          <w:b/>
          <w:sz w:val="22"/>
        </w:rPr>
        <w:t>14</w:t>
      </w:r>
      <w:r>
        <w:rPr>
          <w:rFonts w:ascii="Arial" w:hAnsi="Arial" w:cs="Arial"/>
          <w:b/>
          <w:sz w:val="22"/>
        </w:rPr>
        <w:t xml:space="preserve">. März </w:t>
      </w:r>
      <w:r w:rsidR="00A64879">
        <w:rPr>
          <w:rFonts w:ascii="Arial" w:hAnsi="Arial" w:cs="Arial"/>
          <w:b/>
          <w:sz w:val="22"/>
        </w:rPr>
        <w:t>201</w:t>
      </w:r>
      <w:r w:rsidR="00975B8A">
        <w:rPr>
          <w:rFonts w:ascii="Arial" w:hAnsi="Arial" w:cs="Arial"/>
          <w:b/>
          <w:sz w:val="22"/>
        </w:rPr>
        <w:t>6</w:t>
      </w:r>
    </w:p>
    <w:p w:rsidR="00975B8A" w:rsidRDefault="00975B8A" w:rsidP="00975B8A">
      <w:pPr>
        <w:rPr>
          <w:sz w:val="24"/>
          <w:szCs w:val="24"/>
        </w:rPr>
      </w:pPr>
      <w:r>
        <w:rPr>
          <w:sz w:val="24"/>
          <w:szCs w:val="24"/>
        </w:rPr>
        <w:t xml:space="preserve">Die Saison für die Tennisabteilung begann traditionell mit der Jahreshauptversammlung am 14.03.2016. Hauptteil der Sitzung waren die Wahlen für einige Ämter. So wurden Nadine Blumenstock als erste Vorsitzende, Timo Herold als Kassier, Kerstin </w:t>
      </w:r>
      <w:proofErr w:type="spellStart"/>
      <w:r>
        <w:rPr>
          <w:sz w:val="24"/>
          <w:szCs w:val="24"/>
        </w:rPr>
        <w:t>Gözinger</w:t>
      </w:r>
      <w:proofErr w:type="spellEnd"/>
      <w:r>
        <w:rPr>
          <w:sz w:val="24"/>
          <w:szCs w:val="24"/>
        </w:rPr>
        <w:t xml:space="preserve"> als Schriftführerin und Sonja Tillmann als Beisitzerin wiedergewählt. Barbara Tillmann wurde offiziell als Jungendwart gewählt was eine wirkliche Bereicherung für die Tennisabteilung bedeutet. </w:t>
      </w:r>
      <w:r w:rsidRPr="00DC3244">
        <w:rPr>
          <w:sz w:val="24"/>
          <w:szCs w:val="24"/>
        </w:rPr>
        <w:t>Das Amt des Wirtschaftswartes bleibt unbesetzt</w:t>
      </w:r>
      <w:r>
        <w:rPr>
          <w:sz w:val="24"/>
          <w:szCs w:val="24"/>
        </w:rPr>
        <w:t xml:space="preserve"> und</w:t>
      </w:r>
      <w:r w:rsidRPr="00DC3244">
        <w:rPr>
          <w:sz w:val="24"/>
          <w:szCs w:val="24"/>
        </w:rPr>
        <w:t xml:space="preserve"> wird auf die</w:t>
      </w:r>
      <w:r>
        <w:rPr>
          <w:sz w:val="24"/>
          <w:szCs w:val="24"/>
        </w:rPr>
        <w:t xml:space="preserve"> aktiven Mannschaften umgelegt.</w:t>
      </w:r>
    </w:p>
    <w:p w:rsidR="00F56C27" w:rsidRDefault="009F64DC">
      <w:pPr>
        <w:spacing w:after="120"/>
        <w:jc w:val="both"/>
        <w:rPr>
          <w:rFonts w:ascii="Arial" w:hAnsi="Arial" w:cs="Arial"/>
          <w:bCs/>
        </w:rPr>
      </w:pPr>
      <w:r>
        <w:rPr>
          <w:rFonts w:ascii="Arial" w:hAnsi="Arial" w:cs="Arial"/>
          <w:bCs/>
        </w:rPr>
        <w:t xml:space="preserve">. </w:t>
      </w:r>
    </w:p>
    <w:p w:rsidR="009F64DC" w:rsidRDefault="009F64DC">
      <w:pPr>
        <w:spacing w:after="120"/>
        <w:jc w:val="both"/>
        <w:rPr>
          <w:rFonts w:ascii="Arial" w:hAnsi="Arial" w:cs="Arial"/>
          <w:bCs/>
        </w:rPr>
      </w:pPr>
    </w:p>
    <w:p w:rsidR="00012B2C" w:rsidRDefault="00012B2C">
      <w:pPr>
        <w:pStyle w:val="berschrift1"/>
        <w:spacing w:after="120"/>
        <w:rPr>
          <w:iCs/>
        </w:rPr>
      </w:pPr>
      <w:r>
        <w:rPr>
          <w:iCs/>
        </w:rPr>
        <w:t xml:space="preserve">Diese Info </w:t>
      </w:r>
      <w:r w:rsidR="00A64879">
        <w:rPr>
          <w:iCs/>
        </w:rPr>
        <w:t>201</w:t>
      </w:r>
      <w:r w:rsidR="00975B8A">
        <w:rPr>
          <w:iCs/>
        </w:rPr>
        <w:t>6</w:t>
      </w:r>
      <w:r w:rsidR="000261C5">
        <w:rPr>
          <w:iCs/>
        </w:rPr>
        <w:t xml:space="preserve"> </w:t>
      </w:r>
      <w:r>
        <w:rPr>
          <w:iCs/>
        </w:rPr>
        <w:t xml:space="preserve">und mehr über die Tennisabteilung findet Ihr auch im Internet unter  </w:t>
      </w:r>
      <w:r w:rsidR="00902273" w:rsidRPr="00902273">
        <w:rPr>
          <w:iCs/>
        </w:rPr>
        <w:t>http://www.tennis.tsvneuenstein.de/</w:t>
      </w:r>
    </w:p>
    <w:p w:rsidR="00012B2C" w:rsidRDefault="00012B2C">
      <w:pPr>
        <w:jc w:val="center"/>
        <w:rPr>
          <w:rFonts w:ascii="Arial" w:hAnsi="Arial" w:cs="Arial"/>
          <w:b/>
          <w:sz w:val="22"/>
        </w:rPr>
      </w:pPr>
      <w:r>
        <w:rPr>
          <w:rFonts w:ascii="Arial" w:hAnsi="Arial" w:cs="Arial"/>
          <w:b/>
          <w:sz w:val="22"/>
        </w:rPr>
        <w:t>Für die bevorstehende Saison wünschen wir allen viel Spaß beim Tennis!</w:t>
      </w:r>
    </w:p>
    <w:p w:rsidR="008A4647" w:rsidRDefault="008A4647" w:rsidP="008A4647"/>
    <w:p w:rsidR="00CC2E79" w:rsidRPr="002D745D" w:rsidRDefault="00CC2E79"/>
    <w:p w:rsidR="00671E4F" w:rsidRDefault="002D745D">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3.25pt;height:669pt" o:ole="">
            <v:imagedata r:id="rId9" o:title=""/>
          </v:shape>
          <o:OLEObject Type="Embed" ProgID="AcroExch.Document.DC" ShapeID="_x0000_i1026" DrawAspect="Content" ObjectID="_1525018800" r:id="rId10"/>
        </w:object>
      </w:r>
    </w:p>
    <w:p w:rsidR="00671E4F" w:rsidRDefault="00671E4F"/>
    <w:p w:rsidR="00671E4F" w:rsidRDefault="00671E4F"/>
    <w:p w:rsidR="00671E4F" w:rsidRDefault="00671E4F"/>
    <w:p w:rsidR="00671E4F" w:rsidRDefault="00671E4F"/>
    <w:p w:rsidR="00671E4F" w:rsidRDefault="00671E4F"/>
    <w:p w:rsidR="00671E4F" w:rsidRDefault="00671E4F"/>
    <w:p w:rsidR="00671E4F" w:rsidRDefault="00671E4F"/>
    <w:p w:rsidR="00671E4F" w:rsidRPr="00671E4F" w:rsidRDefault="00671E4F"/>
    <w:p w:rsidR="00CC2E79" w:rsidRDefault="00CC2E79">
      <w:pPr>
        <w:rPr>
          <w:rFonts w:ascii="Arial" w:hAnsi="Arial" w:cs="Arial"/>
        </w:rPr>
      </w:pPr>
    </w:p>
    <w:p w:rsidR="00CC2E79" w:rsidRDefault="00CC2E79">
      <w:pPr>
        <w:rPr>
          <w:rFonts w:ascii="Arial" w:hAnsi="Arial" w:cs="Arial"/>
        </w:rPr>
      </w:pPr>
    </w:p>
    <w:p w:rsidR="00CC2E79" w:rsidRDefault="00CC2E79">
      <w:pPr>
        <w:rPr>
          <w:rFonts w:ascii="Arial" w:hAnsi="Arial" w:cs="Arial"/>
        </w:rPr>
      </w:pPr>
    </w:p>
    <w:p w:rsidR="00CC2E79" w:rsidRDefault="00CC2E79">
      <w:pPr>
        <w:rPr>
          <w:rFonts w:ascii="Arial" w:hAnsi="Arial" w:cs="Arial"/>
        </w:rPr>
      </w:pPr>
    </w:p>
    <w:p w:rsidR="00CC2E79" w:rsidRDefault="00CC2E79">
      <w:pPr>
        <w:rPr>
          <w:rFonts w:ascii="Arial" w:hAnsi="Arial" w:cs="Arial"/>
        </w:rPr>
      </w:pPr>
    </w:p>
    <w:p w:rsidR="00CC2E79" w:rsidRDefault="00CC2E79">
      <w:pPr>
        <w:rPr>
          <w:rFonts w:ascii="Arial" w:hAnsi="Arial" w:cs="Arial"/>
        </w:rPr>
      </w:pPr>
    </w:p>
    <w:p w:rsidR="00CC2E79" w:rsidRDefault="00CC2E79">
      <w:pPr>
        <w:rPr>
          <w:rFonts w:ascii="Arial" w:hAnsi="Arial" w:cs="Arial"/>
        </w:rPr>
      </w:pPr>
    </w:p>
    <w:p w:rsidR="00012B2C" w:rsidRDefault="00012B2C">
      <w:pPr>
        <w:jc w:val="center"/>
        <w:rPr>
          <w:rFonts w:ascii="Arial" w:hAnsi="Arial" w:cs="Arial"/>
          <w:b/>
          <w:sz w:val="22"/>
        </w:rPr>
      </w:pPr>
      <w:r>
        <w:rPr>
          <w:rFonts w:ascii="Arial" w:hAnsi="Arial" w:cs="Arial"/>
          <w:b/>
          <w:sz w:val="22"/>
        </w:rPr>
        <w:softHyphen/>
      </w:r>
    </w:p>
    <w:p w:rsidR="00012B2C" w:rsidRDefault="00012B2C">
      <w:pPr>
        <w:framePr w:w="3271" w:h="577" w:hSpace="141" w:wrap="around" w:vAnchor="text" w:hAnchor="page" w:x="7654" w:y="1"/>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b/>
          <w:sz w:val="24"/>
        </w:rPr>
        <w:t>Name:</w:t>
      </w:r>
    </w:p>
    <w:p w:rsidR="00012B2C" w:rsidRDefault="00012B2C">
      <w:pPr>
        <w:pStyle w:val="Beschriftung"/>
      </w:pPr>
      <w:r>
        <w:t xml:space="preserve">Beleg für erbrachte Arbeitsstunden im Jahr </w:t>
      </w:r>
      <w:r w:rsidR="00A64879">
        <w:t>201</w:t>
      </w:r>
      <w:r w:rsidR="00975B8A">
        <w:t>6</w:t>
      </w:r>
    </w:p>
    <w:p w:rsidR="00012B2C" w:rsidRDefault="00012B2C">
      <w:pPr>
        <w:rPr>
          <w:rFonts w:ascii="Arial" w:hAnsi="Arial" w:cs="Arial"/>
          <w:b/>
          <w:sz w:val="2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194"/>
        <w:gridCol w:w="1358"/>
        <w:gridCol w:w="1701"/>
        <w:gridCol w:w="1843"/>
        <w:gridCol w:w="1701"/>
        <w:gridCol w:w="927"/>
        <w:gridCol w:w="1481"/>
      </w:tblGrid>
      <w:tr w:rsidR="00012B2C">
        <w:tc>
          <w:tcPr>
            <w:tcW w:w="1194" w:type="dxa"/>
          </w:tcPr>
          <w:p w:rsidR="00012B2C" w:rsidRDefault="00012B2C">
            <w:pPr>
              <w:rPr>
                <w:rFonts w:ascii="Arial" w:hAnsi="Arial" w:cs="Arial"/>
              </w:rPr>
            </w:pPr>
            <w:r>
              <w:rPr>
                <w:rFonts w:ascii="Arial" w:hAnsi="Arial" w:cs="Arial"/>
              </w:rPr>
              <w:t>Datum</w:t>
            </w:r>
          </w:p>
        </w:tc>
        <w:tc>
          <w:tcPr>
            <w:tcW w:w="1358" w:type="dxa"/>
          </w:tcPr>
          <w:p w:rsidR="00012B2C" w:rsidRDefault="00012B2C">
            <w:pPr>
              <w:rPr>
                <w:rFonts w:ascii="Arial" w:hAnsi="Arial" w:cs="Arial"/>
              </w:rPr>
            </w:pPr>
            <w:r>
              <w:rPr>
                <w:rFonts w:ascii="Arial" w:hAnsi="Arial" w:cs="Arial"/>
              </w:rPr>
              <w:t>Platzarbeiten</w:t>
            </w:r>
          </w:p>
        </w:tc>
        <w:tc>
          <w:tcPr>
            <w:tcW w:w="1701" w:type="dxa"/>
          </w:tcPr>
          <w:p w:rsidR="00012B2C" w:rsidRDefault="00012B2C">
            <w:pPr>
              <w:rPr>
                <w:rFonts w:ascii="Arial" w:hAnsi="Arial" w:cs="Arial"/>
              </w:rPr>
            </w:pPr>
            <w:r>
              <w:rPr>
                <w:rFonts w:ascii="Arial" w:hAnsi="Arial" w:cs="Arial"/>
              </w:rPr>
              <w:t>Tennisheim - Rep.</w:t>
            </w:r>
          </w:p>
        </w:tc>
        <w:tc>
          <w:tcPr>
            <w:tcW w:w="1843" w:type="dxa"/>
          </w:tcPr>
          <w:p w:rsidR="00012B2C" w:rsidRDefault="00012B2C">
            <w:pPr>
              <w:rPr>
                <w:rFonts w:ascii="Arial" w:hAnsi="Arial" w:cs="Arial"/>
              </w:rPr>
            </w:pPr>
            <w:r>
              <w:rPr>
                <w:rFonts w:ascii="Arial" w:hAnsi="Arial" w:cs="Arial"/>
              </w:rPr>
              <w:t>Veranstaltung TSV</w:t>
            </w:r>
          </w:p>
        </w:tc>
        <w:tc>
          <w:tcPr>
            <w:tcW w:w="1701" w:type="dxa"/>
          </w:tcPr>
          <w:p w:rsidR="00012B2C" w:rsidRDefault="00012B2C">
            <w:pPr>
              <w:rPr>
                <w:rFonts w:ascii="Arial" w:hAnsi="Arial" w:cs="Arial"/>
              </w:rPr>
            </w:pPr>
            <w:proofErr w:type="spellStart"/>
            <w:r>
              <w:rPr>
                <w:rFonts w:ascii="Arial" w:hAnsi="Arial" w:cs="Arial"/>
              </w:rPr>
              <w:t>Veranstalt</w:t>
            </w:r>
            <w:proofErr w:type="spellEnd"/>
            <w:r>
              <w:rPr>
                <w:rFonts w:ascii="Arial" w:hAnsi="Arial" w:cs="Arial"/>
              </w:rPr>
              <w:t>. Tennis</w:t>
            </w:r>
          </w:p>
        </w:tc>
        <w:tc>
          <w:tcPr>
            <w:tcW w:w="927" w:type="dxa"/>
          </w:tcPr>
          <w:p w:rsidR="00012B2C" w:rsidRDefault="00012B2C">
            <w:pPr>
              <w:rPr>
                <w:rFonts w:ascii="Arial" w:hAnsi="Arial" w:cs="Arial"/>
              </w:rPr>
            </w:pPr>
            <w:r>
              <w:rPr>
                <w:rFonts w:ascii="Arial" w:hAnsi="Arial" w:cs="Arial"/>
              </w:rPr>
              <w:t>Std. Ges.</w:t>
            </w:r>
          </w:p>
        </w:tc>
        <w:tc>
          <w:tcPr>
            <w:tcW w:w="1481" w:type="dxa"/>
          </w:tcPr>
          <w:p w:rsidR="00012B2C" w:rsidRDefault="00012B2C">
            <w:pPr>
              <w:rPr>
                <w:rFonts w:ascii="Arial" w:hAnsi="Arial" w:cs="Arial"/>
              </w:rPr>
            </w:pPr>
            <w:r>
              <w:rPr>
                <w:rFonts w:ascii="Arial" w:hAnsi="Arial" w:cs="Arial"/>
              </w:rPr>
              <w:t>Unterschrift</w:t>
            </w: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r w:rsidR="00012B2C">
        <w:trPr>
          <w:trHeight w:val="340"/>
        </w:trPr>
        <w:tc>
          <w:tcPr>
            <w:tcW w:w="1194" w:type="dxa"/>
          </w:tcPr>
          <w:p w:rsidR="00012B2C" w:rsidRDefault="00012B2C">
            <w:pPr>
              <w:rPr>
                <w:rFonts w:ascii="Arial" w:hAnsi="Arial" w:cs="Arial"/>
                <w:b/>
              </w:rPr>
            </w:pPr>
          </w:p>
        </w:tc>
        <w:tc>
          <w:tcPr>
            <w:tcW w:w="1358"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1843" w:type="dxa"/>
          </w:tcPr>
          <w:p w:rsidR="00012B2C" w:rsidRDefault="00012B2C">
            <w:pPr>
              <w:rPr>
                <w:rFonts w:ascii="Arial" w:hAnsi="Arial" w:cs="Arial"/>
                <w:b/>
              </w:rPr>
            </w:pPr>
          </w:p>
        </w:tc>
        <w:tc>
          <w:tcPr>
            <w:tcW w:w="1701" w:type="dxa"/>
          </w:tcPr>
          <w:p w:rsidR="00012B2C" w:rsidRDefault="00012B2C">
            <w:pPr>
              <w:rPr>
                <w:rFonts w:ascii="Arial" w:hAnsi="Arial" w:cs="Arial"/>
                <w:b/>
              </w:rPr>
            </w:pPr>
          </w:p>
        </w:tc>
        <w:tc>
          <w:tcPr>
            <w:tcW w:w="927" w:type="dxa"/>
          </w:tcPr>
          <w:p w:rsidR="00012B2C" w:rsidRDefault="00012B2C">
            <w:pPr>
              <w:rPr>
                <w:rFonts w:ascii="Arial" w:hAnsi="Arial" w:cs="Arial"/>
                <w:b/>
              </w:rPr>
            </w:pPr>
          </w:p>
        </w:tc>
        <w:tc>
          <w:tcPr>
            <w:tcW w:w="1481" w:type="dxa"/>
          </w:tcPr>
          <w:p w:rsidR="00012B2C" w:rsidRDefault="00012B2C">
            <w:pPr>
              <w:rPr>
                <w:rFonts w:ascii="Arial" w:hAnsi="Arial" w:cs="Arial"/>
                <w:b/>
              </w:rPr>
            </w:pPr>
          </w:p>
        </w:tc>
      </w:tr>
    </w:tbl>
    <w:p w:rsidR="00012B2C" w:rsidRDefault="00012B2C">
      <w:pPr>
        <w:jc w:val="both"/>
        <w:rPr>
          <w:rFonts w:ascii="Arial" w:hAnsi="Arial" w:cs="Arial"/>
          <w:b/>
          <w:sz w:val="18"/>
        </w:rPr>
      </w:pPr>
      <w:r>
        <w:rPr>
          <w:rFonts w:ascii="Arial" w:hAnsi="Arial" w:cs="Arial"/>
          <w:sz w:val="18"/>
        </w:rPr>
        <w:t xml:space="preserve">Die erbrachten Stunden sind jeweils vom Verantwortlichen des Arbeitseinsatzes zu </w:t>
      </w:r>
      <w:r>
        <w:rPr>
          <w:rFonts w:ascii="Arial" w:hAnsi="Arial" w:cs="Arial"/>
          <w:b/>
          <w:sz w:val="18"/>
        </w:rPr>
        <w:t>unterschreiben!</w:t>
      </w:r>
      <w:r>
        <w:rPr>
          <w:rFonts w:ascii="Arial" w:hAnsi="Arial" w:cs="Arial"/>
          <w:sz w:val="18"/>
        </w:rPr>
        <w:t xml:space="preserve"> Der Stundenbeleg ist in </w:t>
      </w:r>
      <w:r>
        <w:rPr>
          <w:rFonts w:ascii="Arial" w:hAnsi="Arial" w:cs="Arial"/>
          <w:b/>
          <w:sz w:val="18"/>
        </w:rPr>
        <w:t>eigener Verantwortung</w:t>
      </w:r>
      <w:r>
        <w:rPr>
          <w:rFonts w:ascii="Arial" w:hAnsi="Arial" w:cs="Arial"/>
          <w:sz w:val="18"/>
        </w:rPr>
        <w:t xml:space="preserve"> zu führen, sowie bis zum </w:t>
      </w:r>
      <w:r>
        <w:rPr>
          <w:rFonts w:ascii="Arial" w:hAnsi="Arial" w:cs="Arial"/>
          <w:b/>
          <w:sz w:val="18"/>
        </w:rPr>
        <w:t xml:space="preserve">31. Dezember </w:t>
      </w:r>
      <w:r w:rsidR="00A64879">
        <w:rPr>
          <w:rFonts w:ascii="Arial" w:hAnsi="Arial" w:cs="Arial"/>
          <w:b/>
          <w:sz w:val="18"/>
        </w:rPr>
        <w:t>201</w:t>
      </w:r>
      <w:r w:rsidR="00975B8A">
        <w:rPr>
          <w:rFonts w:ascii="Arial" w:hAnsi="Arial" w:cs="Arial"/>
          <w:b/>
          <w:sz w:val="18"/>
        </w:rPr>
        <w:t>6</w:t>
      </w:r>
      <w:r>
        <w:rPr>
          <w:rFonts w:ascii="Arial" w:hAnsi="Arial" w:cs="Arial"/>
          <w:sz w:val="18"/>
        </w:rPr>
        <w:t xml:space="preserve"> </w:t>
      </w:r>
      <w:r w:rsidR="003913DD">
        <w:rPr>
          <w:rFonts w:ascii="Arial" w:hAnsi="Arial" w:cs="Arial"/>
          <w:sz w:val="18"/>
        </w:rPr>
        <w:t xml:space="preserve">im Tennisheim im Briefkasten </w:t>
      </w:r>
      <w:r>
        <w:rPr>
          <w:rFonts w:ascii="Arial" w:hAnsi="Arial" w:cs="Arial"/>
          <w:sz w:val="18"/>
        </w:rPr>
        <w:t>abzugeben</w:t>
      </w:r>
      <w:r w:rsidR="00671E4F">
        <w:rPr>
          <w:rFonts w:ascii="Arial" w:hAnsi="Arial" w:cs="Arial"/>
          <w:sz w:val="18"/>
        </w:rPr>
        <w:t xml:space="preserve"> oder per E-Mail an </w:t>
      </w:r>
      <w:hyperlink r:id="rId11" w:history="1">
        <w:r w:rsidR="00671E4F" w:rsidRPr="002F3252">
          <w:rPr>
            <w:rStyle w:val="Hyperlink"/>
            <w:rFonts w:ascii="Arial" w:hAnsi="Arial" w:cs="Arial"/>
            <w:sz w:val="18"/>
          </w:rPr>
          <w:t>Timo.Herold@gmx.net</w:t>
        </w:r>
      </w:hyperlink>
      <w:r w:rsidR="00671E4F">
        <w:rPr>
          <w:rFonts w:ascii="Arial" w:hAnsi="Arial" w:cs="Arial"/>
          <w:sz w:val="18"/>
        </w:rPr>
        <w:t xml:space="preserve"> oder per </w:t>
      </w:r>
      <w:proofErr w:type="spellStart"/>
      <w:r w:rsidR="00671E4F">
        <w:rPr>
          <w:rFonts w:ascii="Arial" w:hAnsi="Arial" w:cs="Arial"/>
          <w:sz w:val="18"/>
        </w:rPr>
        <w:t>Whats</w:t>
      </w:r>
      <w:proofErr w:type="spellEnd"/>
      <w:r w:rsidR="00671E4F">
        <w:rPr>
          <w:rFonts w:ascii="Arial" w:hAnsi="Arial" w:cs="Arial"/>
          <w:sz w:val="18"/>
        </w:rPr>
        <w:t xml:space="preserve"> </w:t>
      </w:r>
      <w:proofErr w:type="spellStart"/>
      <w:r w:rsidR="00671E4F">
        <w:rPr>
          <w:rFonts w:ascii="Arial" w:hAnsi="Arial" w:cs="Arial"/>
          <w:sz w:val="18"/>
        </w:rPr>
        <w:t>App</w:t>
      </w:r>
      <w:proofErr w:type="spellEnd"/>
      <w:r w:rsidR="00671E4F">
        <w:rPr>
          <w:rFonts w:ascii="Arial" w:hAnsi="Arial" w:cs="Arial"/>
          <w:sz w:val="18"/>
        </w:rPr>
        <w:t xml:space="preserve"> (</w:t>
      </w:r>
      <w:r w:rsidR="00975B8A">
        <w:rPr>
          <w:rFonts w:ascii="Arial" w:hAnsi="Arial" w:cs="Arial"/>
          <w:sz w:val="18"/>
        </w:rPr>
        <w:t>+49 157 76803447</w:t>
      </w:r>
      <w:r w:rsidR="00671E4F">
        <w:rPr>
          <w:rFonts w:ascii="Arial" w:hAnsi="Arial" w:cs="Arial"/>
          <w:sz w:val="18"/>
        </w:rPr>
        <w:t>) geschickt werden</w:t>
      </w:r>
      <w:r>
        <w:rPr>
          <w:rFonts w:ascii="Arial" w:hAnsi="Arial" w:cs="Arial"/>
          <w:sz w:val="18"/>
        </w:rPr>
        <w:t xml:space="preserve"> und gilt </w:t>
      </w:r>
      <w:r>
        <w:rPr>
          <w:rFonts w:ascii="Arial" w:hAnsi="Arial" w:cs="Arial"/>
          <w:b/>
          <w:sz w:val="18"/>
        </w:rPr>
        <w:t>ausschließlich</w:t>
      </w:r>
      <w:r>
        <w:rPr>
          <w:rFonts w:ascii="Arial" w:hAnsi="Arial" w:cs="Arial"/>
          <w:sz w:val="18"/>
        </w:rPr>
        <w:t xml:space="preserve"> für die Stundenabrechnung </w:t>
      </w:r>
      <w:r w:rsidR="00A64879">
        <w:rPr>
          <w:rFonts w:ascii="Arial" w:hAnsi="Arial" w:cs="Arial"/>
          <w:sz w:val="18"/>
        </w:rPr>
        <w:t>201</w:t>
      </w:r>
      <w:r w:rsidR="00975B8A">
        <w:rPr>
          <w:rFonts w:ascii="Arial" w:hAnsi="Arial" w:cs="Arial"/>
          <w:sz w:val="18"/>
        </w:rPr>
        <w:t>6</w:t>
      </w:r>
      <w:r>
        <w:rPr>
          <w:rFonts w:ascii="Arial" w:hAnsi="Arial" w:cs="Arial"/>
          <w:sz w:val="18"/>
        </w:rPr>
        <w:t xml:space="preserve">. </w:t>
      </w:r>
    </w:p>
    <w:sectPr w:rsidR="00012B2C" w:rsidSect="001952EF">
      <w:pgSz w:w="11907" w:h="16840" w:code="9"/>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7206"/>
    <w:multiLevelType w:val="hybridMultilevel"/>
    <w:tmpl w:val="4534524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C3515AA"/>
    <w:multiLevelType w:val="hybridMultilevel"/>
    <w:tmpl w:val="B29A6B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28C56C9"/>
    <w:multiLevelType w:val="hybridMultilevel"/>
    <w:tmpl w:val="330469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E7E31A8"/>
    <w:multiLevelType w:val="singleLevel"/>
    <w:tmpl w:val="6D38578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9" w:dllVersion="512"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0E597C"/>
    <w:rsid w:val="00005983"/>
    <w:rsid w:val="00012B2C"/>
    <w:rsid w:val="000261C5"/>
    <w:rsid w:val="000431FF"/>
    <w:rsid w:val="00082480"/>
    <w:rsid w:val="00087930"/>
    <w:rsid w:val="000C5FEA"/>
    <w:rsid w:val="000E4B3D"/>
    <w:rsid w:val="000E597C"/>
    <w:rsid w:val="001600CD"/>
    <w:rsid w:val="00185C92"/>
    <w:rsid w:val="001952EF"/>
    <w:rsid w:val="001A4DA3"/>
    <w:rsid w:val="001E17ED"/>
    <w:rsid w:val="0028735A"/>
    <w:rsid w:val="002A5A9D"/>
    <w:rsid w:val="002D745D"/>
    <w:rsid w:val="002F7AEF"/>
    <w:rsid w:val="00323AB9"/>
    <w:rsid w:val="0033627C"/>
    <w:rsid w:val="003501ED"/>
    <w:rsid w:val="003576B0"/>
    <w:rsid w:val="00371BF3"/>
    <w:rsid w:val="00384602"/>
    <w:rsid w:val="003913DD"/>
    <w:rsid w:val="00395830"/>
    <w:rsid w:val="003B2729"/>
    <w:rsid w:val="003F02E5"/>
    <w:rsid w:val="004133B4"/>
    <w:rsid w:val="00487626"/>
    <w:rsid w:val="0049784B"/>
    <w:rsid w:val="004B6846"/>
    <w:rsid w:val="00540179"/>
    <w:rsid w:val="005413C2"/>
    <w:rsid w:val="0056147F"/>
    <w:rsid w:val="00660C85"/>
    <w:rsid w:val="00671E4F"/>
    <w:rsid w:val="00690A94"/>
    <w:rsid w:val="00696CC1"/>
    <w:rsid w:val="006A075C"/>
    <w:rsid w:val="007360FB"/>
    <w:rsid w:val="007A10B8"/>
    <w:rsid w:val="00883186"/>
    <w:rsid w:val="008A4647"/>
    <w:rsid w:val="008F6069"/>
    <w:rsid w:val="00902273"/>
    <w:rsid w:val="00975B8A"/>
    <w:rsid w:val="00976BF3"/>
    <w:rsid w:val="00991592"/>
    <w:rsid w:val="009B2793"/>
    <w:rsid w:val="009F64DC"/>
    <w:rsid w:val="00A009F1"/>
    <w:rsid w:val="00A46A48"/>
    <w:rsid w:val="00A64879"/>
    <w:rsid w:val="00A92F89"/>
    <w:rsid w:val="00AB5663"/>
    <w:rsid w:val="00AB6A0B"/>
    <w:rsid w:val="00B6636A"/>
    <w:rsid w:val="00B673EA"/>
    <w:rsid w:val="00BB231E"/>
    <w:rsid w:val="00BC31B8"/>
    <w:rsid w:val="00BE01FF"/>
    <w:rsid w:val="00BE7146"/>
    <w:rsid w:val="00C24A18"/>
    <w:rsid w:val="00C37A06"/>
    <w:rsid w:val="00C42D73"/>
    <w:rsid w:val="00C84BBE"/>
    <w:rsid w:val="00CC2E79"/>
    <w:rsid w:val="00CD7ACD"/>
    <w:rsid w:val="00D01C7E"/>
    <w:rsid w:val="00D87C80"/>
    <w:rsid w:val="00DA3DFC"/>
    <w:rsid w:val="00DB30CE"/>
    <w:rsid w:val="00DC30E1"/>
    <w:rsid w:val="00E00B43"/>
    <w:rsid w:val="00E40D41"/>
    <w:rsid w:val="00E756DA"/>
    <w:rsid w:val="00F2182F"/>
    <w:rsid w:val="00F25521"/>
    <w:rsid w:val="00F56C27"/>
    <w:rsid w:val="00F802F2"/>
    <w:rsid w:val="00FB6E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5C92"/>
  </w:style>
  <w:style w:type="paragraph" w:styleId="berschrift1">
    <w:name w:val="heading 1"/>
    <w:basedOn w:val="Standard"/>
    <w:next w:val="Standard"/>
    <w:qFormat/>
    <w:rsid w:val="00185C92"/>
    <w:pPr>
      <w:keepNext/>
      <w:jc w:val="center"/>
      <w:outlineLvl w:val="0"/>
    </w:pPr>
    <w:rPr>
      <w:rFonts w:ascii="Arial" w:hAnsi="Arial" w:cs="Arial"/>
      <w:b/>
      <w:sz w:val="22"/>
    </w:rPr>
  </w:style>
  <w:style w:type="paragraph" w:styleId="berschrift2">
    <w:name w:val="heading 2"/>
    <w:basedOn w:val="Standard"/>
    <w:next w:val="Standard"/>
    <w:qFormat/>
    <w:rsid w:val="00185C92"/>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5C92"/>
    <w:pPr>
      <w:keepNext/>
      <w:outlineLvl w:val="2"/>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85C92"/>
    <w:pPr>
      <w:jc w:val="both"/>
    </w:pPr>
    <w:rPr>
      <w:i/>
      <w:iCs/>
      <w:sz w:val="24"/>
    </w:rPr>
  </w:style>
  <w:style w:type="paragraph" w:styleId="Textkrper2">
    <w:name w:val="Body Text 2"/>
    <w:basedOn w:val="Standard"/>
    <w:link w:val="Textkrper2Zchn"/>
    <w:rsid w:val="00185C92"/>
    <w:pPr>
      <w:spacing w:after="120"/>
      <w:jc w:val="both"/>
    </w:pPr>
    <w:rPr>
      <w:sz w:val="24"/>
    </w:rPr>
  </w:style>
  <w:style w:type="paragraph" w:styleId="Textkrper3">
    <w:name w:val="Body Text 3"/>
    <w:basedOn w:val="Standard"/>
    <w:rsid w:val="00185C92"/>
    <w:pPr>
      <w:jc w:val="center"/>
    </w:pPr>
    <w:rPr>
      <w:b/>
      <w:sz w:val="24"/>
      <w:u w:val="single"/>
    </w:rPr>
  </w:style>
  <w:style w:type="paragraph" w:customStyle="1" w:styleId="Textkrper21">
    <w:name w:val="Textkörper 21"/>
    <w:basedOn w:val="Standard"/>
    <w:rsid w:val="00185C92"/>
    <w:pPr>
      <w:spacing w:after="120"/>
    </w:pPr>
  </w:style>
  <w:style w:type="paragraph" w:styleId="Beschriftung">
    <w:name w:val="caption"/>
    <w:basedOn w:val="Standard"/>
    <w:next w:val="Standard"/>
    <w:qFormat/>
    <w:rsid w:val="00185C92"/>
    <w:rPr>
      <w:rFonts w:ascii="Arial" w:hAnsi="Arial" w:cs="Arial"/>
      <w:b/>
      <w:sz w:val="28"/>
    </w:rPr>
  </w:style>
  <w:style w:type="character" w:styleId="Hyperlink">
    <w:name w:val="Hyperlink"/>
    <w:rsid w:val="00185C92"/>
    <w:rPr>
      <w:color w:val="0000FF"/>
      <w:u w:val="single"/>
    </w:rPr>
  </w:style>
  <w:style w:type="paragraph" w:styleId="StandardWeb">
    <w:name w:val="Normal (Web)"/>
    <w:basedOn w:val="Standard"/>
    <w:uiPriority w:val="99"/>
    <w:rsid w:val="00185C92"/>
    <w:pPr>
      <w:spacing w:before="100" w:beforeAutospacing="1" w:after="100" w:afterAutospacing="1"/>
    </w:pPr>
    <w:rPr>
      <w:sz w:val="24"/>
      <w:szCs w:val="24"/>
    </w:rPr>
  </w:style>
  <w:style w:type="paragraph" w:styleId="Sprechblasentext">
    <w:name w:val="Balloon Text"/>
    <w:basedOn w:val="Standard"/>
    <w:semiHidden/>
    <w:rsid w:val="00185C92"/>
    <w:rPr>
      <w:rFonts w:ascii="Tahoma" w:hAnsi="Tahoma" w:cs="Tahoma"/>
      <w:sz w:val="16"/>
      <w:szCs w:val="16"/>
    </w:rPr>
  </w:style>
  <w:style w:type="paragraph" w:customStyle="1" w:styleId="p8">
    <w:name w:val="p8"/>
    <w:basedOn w:val="Standard"/>
    <w:rsid w:val="00185C92"/>
    <w:pPr>
      <w:tabs>
        <w:tab w:val="left" w:pos="720"/>
      </w:tabs>
      <w:spacing w:line="140" w:lineRule="atLeast"/>
    </w:pPr>
    <w:rPr>
      <w:sz w:val="24"/>
    </w:rPr>
  </w:style>
  <w:style w:type="character" w:customStyle="1" w:styleId="Textkrper2Zchn">
    <w:name w:val="Textkörper 2 Zchn"/>
    <w:link w:val="Textkrper2"/>
    <w:rsid w:val="00AB5663"/>
    <w:rPr>
      <w:sz w:val="24"/>
      <w:lang w:val="de-DE" w:eastAsia="de-DE"/>
    </w:rPr>
  </w:style>
</w:styles>
</file>

<file path=word/webSettings.xml><?xml version="1.0" encoding="utf-8"?>
<w:webSettings xmlns:r="http://schemas.openxmlformats.org/officeDocument/2006/relationships" xmlns:w="http://schemas.openxmlformats.org/wordprocessingml/2006/main">
  <w:divs>
    <w:div w:id="165025112">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657462710">
      <w:bodyDiv w:val="1"/>
      <w:marLeft w:val="0"/>
      <w:marRight w:val="0"/>
      <w:marTop w:val="0"/>
      <w:marBottom w:val="0"/>
      <w:divBdr>
        <w:top w:val="none" w:sz="0" w:space="0" w:color="auto"/>
        <w:left w:val="none" w:sz="0" w:space="0" w:color="auto"/>
        <w:bottom w:val="none" w:sz="0" w:space="0" w:color="auto"/>
        <w:right w:val="none" w:sz="0" w:space="0" w:color="auto"/>
      </w:divBdr>
    </w:div>
    <w:div w:id="10939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Herold@gmx.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nnis.tsvneuenstei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imo.Herold@gmx.net" TargetMode="Externa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Space Systems Inc.</Company>
  <LinksUpToDate>false</LinksUpToDate>
  <CharactersWithSpaces>10658</CharactersWithSpaces>
  <SharedDoc>false</SharedDoc>
  <HLinks>
    <vt:vector size="24" baseType="variant">
      <vt:variant>
        <vt:i4>4063324</vt:i4>
      </vt:variant>
      <vt:variant>
        <vt:i4>9</vt:i4>
      </vt:variant>
      <vt:variant>
        <vt:i4>0</vt:i4>
      </vt:variant>
      <vt:variant>
        <vt:i4>5</vt:i4>
      </vt:variant>
      <vt:variant>
        <vt:lpwstr>mailto:Timo.Herold@gmx.net</vt:lpwstr>
      </vt:variant>
      <vt:variant>
        <vt:lpwstr/>
      </vt:variant>
      <vt:variant>
        <vt:i4>4063324</vt:i4>
      </vt:variant>
      <vt:variant>
        <vt:i4>6</vt:i4>
      </vt:variant>
      <vt:variant>
        <vt:i4>0</vt:i4>
      </vt:variant>
      <vt:variant>
        <vt:i4>5</vt:i4>
      </vt:variant>
      <vt:variant>
        <vt:lpwstr>mailto:Timo.Herold@gmx.net</vt:lpwstr>
      </vt:variant>
      <vt:variant>
        <vt:lpwstr/>
      </vt:variant>
      <vt:variant>
        <vt:i4>2490422</vt:i4>
      </vt:variant>
      <vt:variant>
        <vt:i4>3</vt:i4>
      </vt:variant>
      <vt:variant>
        <vt:i4>0</vt:i4>
      </vt:variant>
      <vt:variant>
        <vt:i4>5</vt:i4>
      </vt:variant>
      <vt:variant>
        <vt:lpwstr>http://www.tennis.tsvneuenstein.de/</vt:lpwstr>
      </vt:variant>
      <vt:variant>
        <vt:lpwstr/>
      </vt:variant>
      <vt:variant>
        <vt:i4>2490422</vt:i4>
      </vt:variant>
      <vt:variant>
        <vt:i4>0</vt:i4>
      </vt:variant>
      <vt:variant>
        <vt:i4>0</vt:i4>
      </vt:variant>
      <vt:variant>
        <vt:i4>5</vt:i4>
      </vt:variant>
      <vt:variant>
        <vt:lpwstr>http://www.tennis.tsvneuenstein.de/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Roth</dc:creator>
  <cp:lastModifiedBy>Michael Bächle</cp:lastModifiedBy>
  <cp:revision>2</cp:revision>
  <cp:lastPrinted>2014-04-09T09:27:00Z</cp:lastPrinted>
  <dcterms:created xsi:type="dcterms:W3CDTF">2016-05-17T17:33:00Z</dcterms:created>
  <dcterms:modified xsi:type="dcterms:W3CDTF">2016-05-17T17:33:00Z</dcterms:modified>
</cp:coreProperties>
</file>